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2C" w:rsidRDefault="006C222C" w:rsidP="00E849FE">
      <w:pPr>
        <w:autoSpaceDE w:val="0"/>
        <w:autoSpaceDN w:val="0"/>
        <w:bidi/>
        <w:adjustRightInd w:val="0"/>
        <w:spacing w:line="276" w:lineRule="auto"/>
        <w:jc w:val="center"/>
        <w:rPr>
          <w:rFonts w:asciiTheme="minorHAnsi" w:hAnsiTheme="minorHAnsi" w:hint="cs"/>
          <w:b/>
          <w:bCs/>
          <w:sz w:val="28"/>
          <w:szCs w:val="28"/>
          <w:rtl/>
          <w:lang w:bidi="ar-BH"/>
        </w:rPr>
      </w:pPr>
    </w:p>
    <w:p w:rsidR="004F0FE1" w:rsidRDefault="00E849FE" w:rsidP="00AA307F">
      <w:pPr>
        <w:autoSpaceDE w:val="0"/>
        <w:autoSpaceDN w:val="0"/>
        <w:bidi/>
        <w:adjustRightInd w:val="0"/>
        <w:spacing w:line="276" w:lineRule="auto"/>
        <w:jc w:val="center"/>
        <w:rPr>
          <w:rFonts w:asciiTheme="minorHAnsi" w:hAnsiTheme="minorHAnsi"/>
          <w:b/>
          <w:bCs/>
          <w:sz w:val="28"/>
          <w:szCs w:val="28"/>
          <w:rtl/>
        </w:rPr>
      </w:pPr>
      <w:r w:rsidRPr="00A6733E">
        <w:rPr>
          <w:rFonts w:asciiTheme="minorHAnsi" w:hAnsiTheme="minorHAnsi"/>
          <w:b/>
          <w:bCs/>
          <w:sz w:val="28"/>
          <w:szCs w:val="28"/>
          <w:rtl/>
        </w:rPr>
        <w:t xml:space="preserve">جي إف إتش </w:t>
      </w:r>
      <w:r w:rsidR="00874D9B">
        <w:rPr>
          <w:rFonts w:asciiTheme="minorHAnsi" w:hAnsiTheme="minorHAnsi" w:hint="cs"/>
          <w:b/>
          <w:bCs/>
          <w:sz w:val="28"/>
          <w:szCs w:val="28"/>
          <w:rtl/>
        </w:rPr>
        <w:t xml:space="preserve">تستحوذ على </w:t>
      </w:r>
      <w:r w:rsidR="00AA307F">
        <w:rPr>
          <w:rFonts w:asciiTheme="minorHAnsi" w:hAnsiTheme="minorHAnsi" w:hint="cs"/>
          <w:b/>
          <w:bCs/>
          <w:sz w:val="28"/>
          <w:szCs w:val="28"/>
          <w:rtl/>
          <w:lang w:bidi="ar-EG"/>
        </w:rPr>
        <w:t xml:space="preserve"> حص</w:t>
      </w:r>
      <w:r w:rsidRPr="00A6733E">
        <w:rPr>
          <w:rFonts w:asciiTheme="minorHAnsi" w:hAnsiTheme="minorHAnsi"/>
          <w:b/>
          <w:bCs/>
          <w:sz w:val="28"/>
          <w:szCs w:val="28"/>
          <w:rtl/>
        </w:rPr>
        <w:t xml:space="preserve">ة أغلبية في </w:t>
      </w:r>
    </w:p>
    <w:p w:rsidR="00E849FE" w:rsidRPr="00A6733E" w:rsidRDefault="00E849FE" w:rsidP="004F0FE1">
      <w:pPr>
        <w:autoSpaceDE w:val="0"/>
        <w:autoSpaceDN w:val="0"/>
        <w:bidi/>
        <w:adjustRightInd w:val="0"/>
        <w:spacing w:line="276" w:lineRule="auto"/>
        <w:jc w:val="center"/>
        <w:rPr>
          <w:rFonts w:asciiTheme="minorHAnsi" w:hAnsiTheme="minorHAnsi" w:cstheme="minorHAnsi"/>
          <w:b/>
          <w:bCs/>
          <w:sz w:val="28"/>
          <w:szCs w:val="28"/>
          <w:rtl/>
        </w:rPr>
      </w:pPr>
      <w:r w:rsidRPr="00A6733E">
        <w:rPr>
          <w:rFonts w:asciiTheme="minorHAnsi" w:hAnsiTheme="minorHAnsi"/>
          <w:b/>
          <w:bCs/>
          <w:sz w:val="28"/>
          <w:szCs w:val="28"/>
          <w:rtl/>
        </w:rPr>
        <w:t xml:space="preserve">شركة </w:t>
      </w:r>
      <w:r w:rsidRPr="00A6733E">
        <w:rPr>
          <w:rFonts w:asciiTheme="minorHAnsi" w:hAnsiTheme="minorHAnsi" w:cstheme="minorHAnsi"/>
          <w:b/>
          <w:bCs/>
          <w:sz w:val="28"/>
          <w:szCs w:val="28"/>
          <w:rtl/>
        </w:rPr>
        <w:t>"</w:t>
      </w:r>
      <w:r w:rsidRPr="00A6733E">
        <w:rPr>
          <w:rFonts w:asciiTheme="minorHAnsi" w:hAnsiTheme="minorHAnsi" w:cstheme="minorHAnsi"/>
          <w:sz w:val="28"/>
          <w:szCs w:val="28"/>
        </w:rPr>
        <w:t xml:space="preserve"> SQ</w:t>
      </w:r>
      <w:r w:rsidRPr="00A6733E">
        <w:rPr>
          <w:rFonts w:asciiTheme="minorHAnsi" w:hAnsiTheme="minorHAnsi" w:cstheme="minorHAnsi"/>
          <w:sz w:val="28"/>
          <w:szCs w:val="28"/>
          <w:rtl/>
        </w:rPr>
        <w:t>"</w:t>
      </w:r>
      <w:r w:rsidRPr="00A6733E">
        <w:rPr>
          <w:rFonts w:asciiTheme="minorHAnsi" w:hAnsiTheme="minorHAnsi"/>
          <w:b/>
          <w:bCs/>
          <w:sz w:val="28"/>
          <w:szCs w:val="28"/>
          <w:rtl/>
        </w:rPr>
        <w:t xml:space="preserve"> </w:t>
      </w:r>
      <w:r w:rsidR="00AA307F">
        <w:rPr>
          <w:rFonts w:asciiTheme="minorHAnsi" w:hAnsiTheme="minorHAnsi" w:hint="cs"/>
          <w:b/>
          <w:bCs/>
          <w:sz w:val="28"/>
          <w:szCs w:val="28"/>
          <w:rtl/>
        </w:rPr>
        <w:t>لإدارة الأصول</w:t>
      </w:r>
      <w:r w:rsidR="00874D9B">
        <w:rPr>
          <w:rFonts w:asciiTheme="minorHAnsi" w:hAnsiTheme="minorHAnsi" w:hint="cs"/>
          <w:b/>
          <w:bCs/>
          <w:sz w:val="28"/>
          <w:szCs w:val="28"/>
          <w:rtl/>
        </w:rPr>
        <w:t xml:space="preserve"> </w:t>
      </w:r>
      <w:r w:rsidR="00874D9B">
        <w:rPr>
          <w:rFonts w:asciiTheme="minorHAnsi" w:hAnsiTheme="minorHAnsi" w:hint="cs"/>
          <w:b/>
          <w:bCs/>
          <w:sz w:val="28"/>
          <w:szCs w:val="28"/>
          <w:rtl/>
          <w:lang w:bidi="ar-EG"/>
        </w:rPr>
        <w:t xml:space="preserve"> في الولايات المتحدة </w:t>
      </w:r>
    </w:p>
    <w:p w:rsidR="00E849FE" w:rsidRPr="00A6733E" w:rsidRDefault="00685819" w:rsidP="00E849FE">
      <w:pPr>
        <w:autoSpaceDE w:val="0"/>
        <w:autoSpaceDN w:val="0"/>
        <w:bidi/>
        <w:adjustRightInd w:val="0"/>
        <w:spacing w:line="276" w:lineRule="auto"/>
        <w:jc w:val="center"/>
        <w:rPr>
          <w:rFonts w:asciiTheme="minorHAnsi" w:hAnsiTheme="minorHAnsi" w:cstheme="minorHAnsi"/>
          <w:b/>
          <w:bCs/>
          <w:sz w:val="28"/>
          <w:szCs w:val="28"/>
          <w:rtl/>
        </w:rPr>
      </w:pPr>
      <w:bookmarkStart w:id="0" w:name="_GoBack"/>
      <w:bookmarkEnd w:id="0"/>
      <w:r>
        <w:rPr>
          <w:rFonts w:asciiTheme="minorHAnsi" w:hAnsiTheme="minorHAnsi" w:cstheme="minorHAnsi" w:hint="cs"/>
          <w:b/>
          <w:bCs/>
          <w:noProof/>
          <w:sz w:val="24"/>
          <w:szCs w:val="24"/>
        </w:rPr>
        <w:drawing>
          <wp:inline distT="0" distB="0" distL="0" distR="0">
            <wp:extent cx="5943600" cy="1647480"/>
            <wp:effectExtent l="0" t="0" r="0" b="0"/>
            <wp:docPr id="3" name="Picture 3" descr="C:\Users\aengineer\AppData\Local\Microsoft\Windows\INetCache\Content.Word\sqam-pr-header-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engineer\AppData\Local\Microsoft\Windows\INetCache\Content.Word\sqam-pr-header-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647480"/>
                    </a:xfrm>
                    <a:prstGeom prst="rect">
                      <a:avLst/>
                    </a:prstGeom>
                    <a:noFill/>
                    <a:ln>
                      <a:noFill/>
                    </a:ln>
                  </pic:spPr>
                </pic:pic>
              </a:graphicData>
            </a:graphic>
          </wp:inline>
        </w:drawing>
      </w:r>
    </w:p>
    <w:p w:rsidR="00F67F00" w:rsidRDefault="00F67F00" w:rsidP="00F67F00">
      <w:pPr>
        <w:autoSpaceDE w:val="0"/>
        <w:autoSpaceDN w:val="0"/>
        <w:bidi/>
        <w:adjustRightInd w:val="0"/>
        <w:spacing w:line="276" w:lineRule="auto"/>
        <w:jc w:val="center"/>
        <w:rPr>
          <w:rFonts w:asciiTheme="minorHAnsi" w:hAnsiTheme="minorHAnsi"/>
          <w:sz w:val="24"/>
          <w:szCs w:val="24"/>
          <w:rtl/>
        </w:rPr>
      </w:pPr>
    </w:p>
    <w:p w:rsidR="00E849FE" w:rsidRPr="00F67F00" w:rsidRDefault="00E849FE" w:rsidP="00F67F00">
      <w:pPr>
        <w:autoSpaceDE w:val="0"/>
        <w:autoSpaceDN w:val="0"/>
        <w:bidi/>
        <w:adjustRightInd w:val="0"/>
        <w:spacing w:line="276" w:lineRule="auto"/>
        <w:jc w:val="center"/>
        <w:rPr>
          <w:rFonts w:asciiTheme="minorHAnsi" w:hAnsiTheme="minorHAnsi" w:cstheme="minorHAnsi"/>
          <w:sz w:val="24"/>
          <w:szCs w:val="24"/>
          <w:rtl/>
        </w:rPr>
      </w:pPr>
      <w:r w:rsidRPr="00F67F00">
        <w:rPr>
          <w:rFonts w:asciiTheme="minorHAnsi" w:hAnsiTheme="minorHAnsi"/>
          <w:sz w:val="24"/>
          <w:szCs w:val="24"/>
          <w:rtl/>
        </w:rPr>
        <w:t xml:space="preserve">جي إف إتش توسع وجودها العالمي وتعزز وصولها المحلي إلى </w:t>
      </w:r>
      <w:r w:rsidR="00AA307F" w:rsidRPr="00F67F00">
        <w:rPr>
          <w:rFonts w:asciiTheme="minorHAnsi" w:hAnsiTheme="minorHAnsi" w:hint="cs"/>
          <w:sz w:val="24"/>
          <w:szCs w:val="24"/>
          <w:rtl/>
        </w:rPr>
        <w:t>ال</w:t>
      </w:r>
      <w:r w:rsidRPr="00F67F00">
        <w:rPr>
          <w:rFonts w:asciiTheme="minorHAnsi" w:hAnsiTheme="minorHAnsi"/>
          <w:sz w:val="24"/>
          <w:szCs w:val="24"/>
          <w:rtl/>
        </w:rPr>
        <w:t xml:space="preserve">سوق </w:t>
      </w:r>
      <w:r w:rsidR="00AA307F" w:rsidRPr="00F67F00">
        <w:rPr>
          <w:rFonts w:asciiTheme="minorHAnsi" w:hAnsiTheme="minorHAnsi" w:hint="cs"/>
          <w:sz w:val="24"/>
          <w:szCs w:val="24"/>
          <w:rtl/>
        </w:rPr>
        <w:t xml:space="preserve">العقاري </w:t>
      </w:r>
      <w:r w:rsidRPr="00F67F00">
        <w:rPr>
          <w:rFonts w:asciiTheme="minorHAnsi" w:hAnsiTheme="minorHAnsi"/>
          <w:sz w:val="24"/>
          <w:szCs w:val="24"/>
          <w:rtl/>
        </w:rPr>
        <w:t xml:space="preserve">النشط بالولايات المتحدة من خلال </w:t>
      </w:r>
      <w:r w:rsidRPr="00F67F00">
        <w:rPr>
          <w:rFonts w:asciiTheme="minorHAnsi" w:hAnsiTheme="minorHAnsi" w:cstheme="minorHAnsi"/>
          <w:sz w:val="24"/>
          <w:szCs w:val="24"/>
        </w:rPr>
        <w:t>SQ</w:t>
      </w:r>
      <w:r w:rsidR="00AA307F" w:rsidRPr="00F67F00">
        <w:rPr>
          <w:rFonts w:asciiTheme="minorHAnsi" w:hAnsiTheme="minorHAnsi" w:hint="cs"/>
          <w:sz w:val="24"/>
          <w:szCs w:val="24"/>
          <w:rtl/>
        </w:rPr>
        <w:t xml:space="preserve">، مضيفة بذلك </w:t>
      </w:r>
      <w:r w:rsidR="00AA307F" w:rsidRPr="00F67F00">
        <w:rPr>
          <w:rFonts w:asciiTheme="minorHAnsi" w:hAnsiTheme="minorHAnsi" w:cstheme="minorHAnsi" w:hint="cs"/>
          <w:sz w:val="24"/>
          <w:szCs w:val="24"/>
          <w:rtl/>
        </w:rPr>
        <w:t xml:space="preserve">180 </w:t>
      </w:r>
      <w:r w:rsidR="00AA307F" w:rsidRPr="00F67F00">
        <w:rPr>
          <w:rFonts w:asciiTheme="minorHAnsi" w:hAnsiTheme="minorHAnsi" w:hint="cs"/>
          <w:sz w:val="24"/>
          <w:szCs w:val="24"/>
          <w:rtl/>
        </w:rPr>
        <w:t>محترفا عقاريا إلى قاعدة موظفي جي إف إتش</w:t>
      </w:r>
    </w:p>
    <w:p w:rsidR="00E849FE" w:rsidRPr="00A6733E" w:rsidRDefault="00E849FE" w:rsidP="00F67F00">
      <w:pPr>
        <w:autoSpaceDE w:val="0"/>
        <w:autoSpaceDN w:val="0"/>
        <w:adjustRightInd w:val="0"/>
        <w:spacing w:line="276" w:lineRule="auto"/>
        <w:jc w:val="center"/>
        <w:rPr>
          <w:rFonts w:asciiTheme="minorHAnsi" w:hAnsiTheme="minorHAnsi" w:cstheme="minorHAnsi"/>
          <w:b/>
          <w:bCs/>
          <w:sz w:val="28"/>
          <w:szCs w:val="28"/>
        </w:rPr>
      </w:pPr>
    </w:p>
    <w:p w:rsidR="00E849FE" w:rsidRDefault="00E849FE" w:rsidP="00685819">
      <w:pPr>
        <w:autoSpaceDE w:val="0"/>
        <w:autoSpaceDN w:val="0"/>
        <w:bidi/>
        <w:adjustRightInd w:val="0"/>
        <w:spacing w:line="276" w:lineRule="auto"/>
        <w:jc w:val="both"/>
        <w:rPr>
          <w:rFonts w:asciiTheme="minorHAnsi" w:hAnsiTheme="minorHAnsi" w:cstheme="minorHAnsi"/>
          <w:sz w:val="24"/>
          <w:szCs w:val="24"/>
          <w:rtl/>
          <w:lang w:bidi="ar-EG"/>
        </w:rPr>
      </w:pPr>
      <w:r w:rsidRPr="006C222C">
        <w:rPr>
          <w:rFonts w:asciiTheme="minorHAnsi" w:hAnsiTheme="minorHAnsi"/>
          <w:b/>
          <w:bCs/>
          <w:sz w:val="24"/>
          <w:szCs w:val="24"/>
          <w:rtl/>
          <w:lang w:bidi="ar-EG"/>
        </w:rPr>
        <w:t xml:space="preserve">المنامة، البحرين </w:t>
      </w:r>
      <w:r w:rsidR="00685819">
        <w:rPr>
          <w:rFonts w:asciiTheme="minorHAnsi" w:hAnsiTheme="minorHAnsi" w:cstheme="minorHAnsi" w:hint="cs"/>
          <w:b/>
          <w:bCs/>
          <w:sz w:val="24"/>
          <w:szCs w:val="24"/>
          <w:rtl/>
          <w:lang w:bidi="ar-EG"/>
        </w:rPr>
        <w:t xml:space="preserve">9 مايو </w:t>
      </w:r>
      <w:r w:rsidRPr="006C222C">
        <w:rPr>
          <w:rFonts w:asciiTheme="minorHAnsi" w:hAnsiTheme="minorHAnsi" w:cstheme="minorHAnsi"/>
          <w:b/>
          <w:bCs/>
          <w:sz w:val="24"/>
          <w:szCs w:val="24"/>
          <w:rtl/>
          <w:lang w:bidi="ar-EG"/>
        </w:rPr>
        <w:t>2022</w:t>
      </w:r>
      <w:r w:rsidRPr="006C222C">
        <w:rPr>
          <w:rFonts w:asciiTheme="minorHAnsi" w:hAnsiTheme="minorHAnsi" w:cstheme="minorHAnsi"/>
          <w:sz w:val="24"/>
          <w:szCs w:val="24"/>
          <w:rtl/>
          <w:lang w:bidi="ar-EG"/>
        </w:rPr>
        <w:t xml:space="preserve">: </w:t>
      </w:r>
      <w:r w:rsidRPr="006C222C">
        <w:rPr>
          <w:rFonts w:asciiTheme="minorHAnsi" w:hAnsiTheme="minorHAnsi"/>
          <w:sz w:val="24"/>
          <w:szCs w:val="24"/>
          <w:rtl/>
          <w:lang w:bidi="ar-EG"/>
        </w:rPr>
        <w:t xml:space="preserve">أعلنت مجموعة جي إف إتش المالية </w:t>
      </w:r>
      <w:r w:rsidRPr="006C222C">
        <w:rPr>
          <w:rFonts w:asciiTheme="minorHAnsi" w:hAnsiTheme="minorHAnsi" w:cstheme="minorHAnsi"/>
          <w:sz w:val="24"/>
          <w:szCs w:val="24"/>
          <w:rtl/>
          <w:lang w:bidi="ar-EG"/>
        </w:rPr>
        <w:t>("</w:t>
      </w:r>
      <w:r w:rsidRPr="006C222C">
        <w:rPr>
          <w:rFonts w:asciiTheme="minorHAnsi" w:hAnsiTheme="minorHAnsi"/>
          <w:sz w:val="24"/>
          <w:szCs w:val="24"/>
          <w:rtl/>
          <w:lang w:bidi="ar-EG"/>
        </w:rPr>
        <w:t>جي إف إتش</w:t>
      </w:r>
      <w:r w:rsidRPr="006C222C">
        <w:rPr>
          <w:rFonts w:asciiTheme="minorHAnsi" w:hAnsiTheme="minorHAnsi" w:cstheme="minorHAnsi"/>
          <w:sz w:val="24"/>
          <w:szCs w:val="24"/>
          <w:rtl/>
          <w:lang w:bidi="ar-EG"/>
        </w:rPr>
        <w:t xml:space="preserve">") </w:t>
      </w:r>
      <w:r w:rsidRPr="006C222C">
        <w:rPr>
          <w:rFonts w:asciiTheme="minorHAnsi" w:hAnsiTheme="minorHAnsi"/>
          <w:sz w:val="24"/>
          <w:szCs w:val="24"/>
          <w:rtl/>
          <w:lang w:bidi="ar-EG"/>
        </w:rPr>
        <w:t xml:space="preserve">اليوم أنها وقعت اتفاقية للاستحواذ على حصة أغلبية في شركة </w:t>
      </w:r>
      <w:r w:rsidR="007952C6">
        <w:rPr>
          <w:rFonts w:asciiTheme="minorHAnsi" w:hAnsiTheme="minorHAnsi" w:cstheme="minorHAnsi"/>
          <w:sz w:val="24"/>
          <w:szCs w:val="24"/>
          <w:lang w:bidi="ar-EG"/>
        </w:rPr>
        <w:t>“</w:t>
      </w:r>
      <w:r w:rsidRPr="006C222C">
        <w:rPr>
          <w:rFonts w:asciiTheme="minorHAnsi" w:hAnsiTheme="minorHAnsi" w:cstheme="minorHAnsi"/>
          <w:sz w:val="24"/>
          <w:szCs w:val="24"/>
          <w:lang w:bidi="ar-EG"/>
        </w:rPr>
        <w:t>SQ</w:t>
      </w:r>
      <w:r w:rsidR="007952C6">
        <w:rPr>
          <w:rFonts w:asciiTheme="minorHAnsi" w:hAnsiTheme="minorHAnsi" w:cstheme="minorHAnsi"/>
          <w:sz w:val="24"/>
          <w:szCs w:val="24"/>
          <w:lang w:bidi="ar-EG"/>
        </w:rPr>
        <w:t>”-</w:t>
      </w:r>
      <w:r w:rsidR="007952C6" w:rsidRPr="006C222C">
        <w:rPr>
          <w:rFonts w:asciiTheme="minorHAnsi" w:hAnsiTheme="minorHAnsi" w:cstheme="minorHAnsi"/>
          <w:sz w:val="24"/>
          <w:szCs w:val="24"/>
          <w:rtl/>
          <w:lang w:bidi="ar-EG"/>
        </w:rPr>
        <w:t xml:space="preserve"> </w:t>
      </w:r>
      <w:r w:rsidRPr="006C222C">
        <w:rPr>
          <w:rFonts w:asciiTheme="minorHAnsi" w:hAnsiTheme="minorHAnsi"/>
          <w:sz w:val="24"/>
          <w:szCs w:val="24"/>
          <w:rtl/>
          <w:lang w:bidi="ar-EG"/>
        </w:rPr>
        <w:t>ومقرها في الولايات المتحدة، وهي مدير إدارة أصول لقطاع المعيشة ومدير عقارات، وتركز على سكن الطلاب</w:t>
      </w:r>
      <w:r w:rsidRPr="006C222C">
        <w:rPr>
          <w:rFonts w:asciiTheme="minorHAnsi" w:hAnsiTheme="minorHAnsi" w:cstheme="minorHAnsi"/>
          <w:sz w:val="24"/>
          <w:szCs w:val="24"/>
          <w:rtl/>
          <w:lang w:bidi="ar-EG"/>
        </w:rPr>
        <w:t>.</w:t>
      </w:r>
    </w:p>
    <w:p w:rsidR="00AA307F" w:rsidRDefault="00AA307F" w:rsidP="00AA307F">
      <w:pPr>
        <w:autoSpaceDE w:val="0"/>
        <w:autoSpaceDN w:val="0"/>
        <w:adjustRightInd w:val="0"/>
        <w:spacing w:line="276" w:lineRule="auto"/>
        <w:jc w:val="both"/>
        <w:rPr>
          <w:rFonts w:asciiTheme="minorHAnsi" w:hAnsiTheme="minorHAnsi" w:cstheme="minorHAnsi"/>
          <w:b/>
          <w:bCs/>
        </w:rPr>
      </w:pPr>
    </w:p>
    <w:p w:rsidR="002B0AF5" w:rsidRDefault="00AA307F" w:rsidP="00AA307F">
      <w:pPr>
        <w:autoSpaceDE w:val="0"/>
        <w:autoSpaceDN w:val="0"/>
        <w:bidi/>
        <w:adjustRightInd w:val="0"/>
        <w:spacing w:line="276" w:lineRule="auto"/>
        <w:jc w:val="both"/>
        <w:rPr>
          <w:rFonts w:asciiTheme="minorHAnsi" w:hAnsiTheme="minorHAnsi"/>
          <w:sz w:val="24"/>
          <w:szCs w:val="24"/>
          <w:rtl/>
          <w:lang w:bidi="ar-EG"/>
        </w:rPr>
      </w:pPr>
      <w:r w:rsidRPr="006C222C">
        <w:rPr>
          <w:rFonts w:asciiTheme="minorHAnsi" w:hAnsiTheme="minorHAnsi"/>
          <w:sz w:val="24"/>
          <w:szCs w:val="24"/>
          <w:rtl/>
          <w:lang w:bidi="ar-EG"/>
        </w:rPr>
        <w:t xml:space="preserve">ستشهد عملية الاستحواذ </w:t>
      </w:r>
      <w:r>
        <w:rPr>
          <w:rFonts w:asciiTheme="minorHAnsi" w:hAnsiTheme="minorHAnsi" w:hint="cs"/>
          <w:sz w:val="24"/>
          <w:szCs w:val="24"/>
          <w:rtl/>
          <w:lang w:bidi="ar-EG"/>
        </w:rPr>
        <w:t xml:space="preserve">تدشين جي إف إتش لعملياتها بالولايات المتحدة بإضافة 180 محترفا عقاريا إلى قاعدة موظفي جي إف إتش، </w:t>
      </w:r>
      <w:r w:rsidR="002B0AF5">
        <w:rPr>
          <w:rFonts w:asciiTheme="minorHAnsi" w:hAnsiTheme="minorHAnsi" w:hint="cs"/>
          <w:sz w:val="24"/>
          <w:szCs w:val="24"/>
          <w:rtl/>
          <w:lang w:bidi="ar-EG"/>
        </w:rPr>
        <w:t xml:space="preserve">لتجلب بذلك خبرة واسعة في مجال الاستثمار وإدارة الأصول في القطاع العقاري بالولايات المتحدة. </w:t>
      </w:r>
    </w:p>
    <w:p w:rsidR="00AA307F" w:rsidRPr="006C222C" w:rsidRDefault="00AA307F" w:rsidP="00AA307F">
      <w:pPr>
        <w:autoSpaceDE w:val="0"/>
        <w:autoSpaceDN w:val="0"/>
        <w:bidi/>
        <w:adjustRightInd w:val="0"/>
        <w:spacing w:line="276" w:lineRule="auto"/>
        <w:jc w:val="both"/>
        <w:rPr>
          <w:rFonts w:asciiTheme="minorHAnsi" w:hAnsiTheme="minorHAnsi" w:cstheme="minorHAnsi"/>
          <w:sz w:val="24"/>
          <w:szCs w:val="24"/>
          <w:rtl/>
        </w:rPr>
      </w:pPr>
    </w:p>
    <w:p w:rsidR="00AA307F" w:rsidRPr="006C222C" w:rsidRDefault="00AA307F" w:rsidP="00AA307F">
      <w:pPr>
        <w:autoSpaceDE w:val="0"/>
        <w:autoSpaceDN w:val="0"/>
        <w:bidi/>
        <w:adjustRightInd w:val="0"/>
        <w:spacing w:line="276" w:lineRule="auto"/>
        <w:jc w:val="both"/>
        <w:rPr>
          <w:rFonts w:asciiTheme="minorHAnsi" w:hAnsiTheme="minorHAnsi" w:cstheme="minorHAnsi"/>
          <w:sz w:val="24"/>
          <w:szCs w:val="24"/>
          <w:lang w:bidi="ar-EG"/>
        </w:rPr>
      </w:pPr>
      <w:r w:rsidRPr="006C222C">
        <w:rPr>
          <w:rFonts w:asciiTheme="minorHAnsi" w:hAnsiTheme="minorHAnsi"/>
          <w:sz w:val="24"/>
          <w:szCs w:val="24"/>
          <w:rtl/>
          <w:lang w:bidi="ar-EG"/>
        </w:rPr>
        <w:t xml:space="preserve">تأسست </w:t>
      </w:r>
      <w:r w:rsidRPr="006C222C">
        <w:rPr>
          <w:rFonts w:asciiTheme="minorHAnsi" w:hAnsiTheme="minorHAnsi" w:cstheme="minorHAnsi"/>
          <w:sz w:val="24"/>
          <w:szCs w:val="24"/>
        </w:rPr>
        <w:t>SQ</w:t>
      </w:r>
      <w:r w:rsidRPr="006C222C">
        <w:rPr>
          <w:rFonts w:asciiTheme="minorHAnsi" w:hAnsiTheme="minorHAnsi"/>
          <w:sz w:val="24"/>
          <w:szCs w:val="24"/>
          <w:rtl/>
          <w:lang w:bidi="ar-EG"/>
        </w:rPr>
        <w:t xml:space="preserve"> عام </w:t>
      </w:r>
      <w:r w:rsidRPr="006C222C">
        <w:rPr>
          <w:rFonts w:asciiTheme="minorHAnsi" w:hAnsiTheme="minorHAnsi" w:cstheme="minorHAnsi"/>
          <w:sz w:val="24"/>
          <w:szCs w:val="24"/>
          <w:rtl/>
          <w:lang w:bidi="ar-EG"/>
        </w:rPr>
        <w:t>2013</w:t>
      </w:r>
      <w:r w:rsidRPr="006C222C">
        <w:rPr>
          <w:rFonts w:asciiTheme="minorHAnsi" w:hAnsiTheme="minorHAnsi"/>
          <w:sz w:val="24"/>
          <w:szCs w:val="24"/>
          <w:rtl/>
          <w:lang w:bidi="ar-EG"/>
        </w:rPr>
        <w:t xml:space="preserve">، ونمت لتصبح مدير أصول قطاع المعيشة الرائد بمعاملات إجمالية تزيد عن </w:t>
      </w:r>
      <w:r w:rsidRPr="006C222C">
        <w:rPr>
          <w:rFonts w:asciiTheme="minorHAnsi" w:hAnsiTheme="minorHAnsi" w:cstheme="minorHAnsi"/>
          <w:sz w:val="24"/>
          <w:szCs w:val="24"/>
          <w:rtl/>
          <w:lang w:bidi="ar-EG"/>
        </w:rPr>
        <w:t xml:space="preserve">1.4 </w:t>
      </w:r>
      <w:r w:rsidRPr="006C222C">
        <w:rPr>
          <w:rFonts w:asciiTheme="minorHAnsi" w:hAnsiTheme="minorHAnsi"/>
          <w:sz w:val="24"/>
          <w:szCs w:val="24"/>
          <w:rtl/>
          <w:lang w:bidi="ar-EG"/>
        </w:rPr>
        <w:t>مليار دولار و</w:t>
      </w:r>
      <w:r w:rsidRPr="006C222C">
        <w:rPr>
          <w:rFonts w:asciiTheme="minorHAnsi" w:hAnsiTheme="minorHAnsi" w:cstheme="minorHAnsi"/>
          <w:sz w:val="24"/>
          <w:szCs w:val="24"/>
          <w:rtl/>
          <w:lang w:bidi="ar-EG"/>
        </w:rPr>
        <w:t xml:space="preserve">32 </w:t>
      </w:r>
      <w:r w:rsidRPr="006C222C">
        <w:rPr>
          <w:rFonts w:asciiTheme="minorHAnsi" w:hAnsiTheme="minorHAnsi"/>
          <w:sz w:val="24"/>
          <w:szCs w:val="24"/>
          <w:rtl/>
          <w:lang w:bidi="ar-EG"/>
        </w:rPr>
        <w:t xml:space="preserve">عقارا سكنيا و </w:t>
      </w:r>
      <w:r w:rsidRPr="006C222C">
        <w:rPr>
          <w:rFonts w:asciiTheme="minorHAnsi" w:hAnsiTheme="minorHAnsi" w:cstheme="minorHAnsi"/>
          <w:sz w:val="24"/>
          <w:szCs w:val="24"/>
          <w:rtl/>
          <w:lang w:bidi="ar-EG"/>
        </w:rPr>
        <w:t xml:space="preserve">10300 </w:t>
      </w:r>
      <w:r w:rsidRPr="006C222C">
        <w:rPr>
          <w:rFonts w:asciiTheme="minorHAnsi" w:hAnsiTheme="minorHAnsi"/>
          <w:sz w:val="24"/>
          <w:szCs w:val="24"/>
          <w:rtl/>
          <w:lang w:bidi="ar-EG"/>
        </w:rPr>
        <w:t>سرير تحت الإدارة حاليا في جميع أنحاء الولايات المتحدة</w:t>
      </w:r>
      <w:r w:rsidRPr="006C222C">
        <w:rPr>
          <w:rFonts w:asciiTheme="minorHAnsi" w:hAnsiTheme="minorHAnsi" w:cstheme="minorHAnsi"/>
          <w:sz w:val="24"/>
          <w:szCs w:val="24"/>
          <w:rtl/>
          <w:lang w:bidi="ar-EG"/>
        </w:rPr>
        <w:t>.</w:t>
      </w:r>
    </w:p>
    <w:p w:rsidR="00AA307F" w:rsidRPr="006C222C" w:rsidRDefault="00AA307F" w:rsidP="00AA307F">
      <w:pPr>
        <w:autoSpaceDE w:val="0"/>
        <w:autoSpaceDN w:val="0"/>
        <w:bidi/>
        <w:adjustRightInd w:val="0"/>
        <w:spacing w:line="276" w:lineRule="auto"/>
        <w:jc w:val="both"/>
        <w:rPr>
          <w:rFonts w:asciiTheme="minorHAnsi" w:hAnsiTheme="minorHAnsi" w:cstheme="minorHAnsi"/>
          <w:sz w:val="24"/>
          <w:szCs w:val="24"/>
        </w:rPr>
      </w:pPr>
    </w:p>
    <w:p w:rsidR="002B0AF5" w:rsidRPr="006C222C" w:rsidRDefault="002B0AF5" w:rsidP="002B0AF5">
      <w:pPr>
        <w:autoSpaceDE w:val="0"/>
        <w:autoSpaceDN w:val="0"/>
        <w:bidi/>
        <w:adjustRightInd w:val="0"/>
        <w:spacing w:line="276" w:lineRule="auto"/>
        <w:jc w:val="both"/>
        <w:rPr>
          <w:rFonts w:asciiTheme="minorHAnsi" w:hAnsiTheme="minorHAnsi" w:cstheme="minorHAnsi"/>
          <w:sz w:val="24"/>
          <w:szCs w:val="24"/>
          <w:rtl/>
          <w:lang w:bidi="ar-EG"/>
        </w:rPr>
      </w:pPr>
      <w:r w:rsidRPr="006C222C">
        <w:rPr>
          <w:rFonts w:asciiTheme="minorHAnsi" w:hAnsiTheme="minorHAnsi"/>
          <w:sz w:val="24"/>
          <w:szCs w:val="24"/>
          <w:rtl/>
          <w:lang w:bidi="ar-EG"/>
        </w:rPr>
        <w:t xml:space="preserve">وقال السيد هشام الريس، الرئيس التنفيذي لمجموعة جي إف إتش المالية، </w:t>
      </w:r>
      <w:r w:rsidRPr="006C222C">
        <w:rPr>
          <w:rFonts w:asciiTheme="minorHAnsi" w:hAnsiTheme="minorHAnsi" w:cstheme="minorHAnsi"/>
          <w:sz w:val="24"/>
          <w:szCs w:val="24"/>
          <w:rtl/>
          <w:lang w:bidi="ar-EG"/>
        </w:rPr>
        <w:t>"</w:t>
      </w:r>
      <w:r w:rsidRPr="006C222C">
        <w:rPr>
          <w:rFonts w:asciiTheme="minorHAnsi" w:hAnsiTheme="minorHAnsi"/>
          <w:sz w:val="24"/>
          <w:szCs w:val="24"/>
          <w:rtl/>
          <w:lang w:bidi="ar-EG"/>
        </w:rPr>
        <w:t>نحن متحمسون للإعلان عن هذا الاستحواذ، الذي ي</w:t>
      </w:r>
      <w:r>
        <w:rPr>
          <w:rFonts w:asciiTheme="minorHAnsi" w:hAnsiTheme="minorHAnsi" w:hint="cs"/>
          <w:sz w:val="24"/>
          <w:szCs w:val="24"/>
          <w:rtl/>
          <w:lang w:bidi="ar-EG"/>
        </w:rPr>
        <w:t>دشن عمليات جي إف إتش بالولايات المتحدة ويزودنا بوصول مباشر إلى</w:t>
      </w:r>
      <w:r w:rsidRPr="006C222C">
        <w:rPr>
          <w:rFonts w:asciiTheme="minorHAnsi" w:hAnsiTheme="minorHAnsi"/>
          <w:sz w:val="24"/>
          <w:szCs w:val="24"/>
          <w:rtl/>
          <w:lang w:bidi="ar-EG"/>
        </w:rPr>
        <w:t xml:space="preserve"> قطاع مساحات المعيشة الجذاب وتمكين المجموعة من الوصول بشكل أفضل إلى السوق المحلي بالولايات المتحدة للمساعدة في تنفيذ استراتيجيتنا العقارية</w:t>
      </w:r>
      <w:r w:rsidRPr="006C222C">
        <w:rPr>
          <w:rFonts w:asciiTheme="minorHAnsi" w:hAnsiTheme="minorHAnsi" w:cstheme="minorHAnsi"/>
          <w:sz w:val="24"/>
          <w:szCs w:val="24"/>
          <w:rtl/>
          <w:lang w:bidi="ar-EG"/>
        </w:rPr>
        <w:t xml:space="preserve">". </w:t>
      </w:r>
    </w:p>
    <w:p w:rsidR="002B0AF5" w:rsidRPr="006C222C" w:rsidRDefault="002B0AF5" w:rsidP="002B0AF5">
      <w:pPr>
        <w:autoSpaceDE w:val="0"/>
        <w:autoSpaceDN w:val="0"/>
        <w:bidi/>
        <w:adjustRightInd w:val="0"/>
        <w:spacing w:line="276" w:lineRule="auto"/>
        <w:jc w:val="both"/>
        <w:rPr>
          <w:rFonts w:asciiTheme="minorHAnsi" w:hAnsiTheme="minorHAnsi" w:cstheme="minorHAnsi"/>
          <w:sz w:val="24"/>
          <w:szCs w:val="24"/>
          <w:rtl/>
        </w:rPr>
      </w:pPr>
    </w:p>
    <w:p w:rsidR="002B0AF5" w:rsidRPr="006C222C" w:rsidRDefault="002B0AF5" w:rsidP="002B0AF5">
      <w:pPr>
        <w:autoSpaceDE w:val="0"/>
        <w:autoSpaceDN w:val="0"/>
        <w:bidi/>
        <w:adjustRightInd w:val="0"/>
        <w:spacing w:line="276" w:lineRule="auto"/>
        <w:jc w:val="both"/>
        <w:rPr>
          <w:rFonts w:asciiTheme="minorHAnsi" w:hAnsiTheme="minorHAnsi" w:cstheme="minorHAnsi"/>
          <w:sz w:val="24"/>
          <w:szCs w:val="24"/>
          <w:rtl/>
        </w:rPr>
      </w:pPr>
      <w:r w:rsidRPr="006C222C">
        <w:rPr>
          <w:rFonts w:asciiTheme="minorHAnsi" w:hAnsiTheme="minorHAnsi" w:cstheme="minorHAnsi"/>
          <w:sz w:val="24"/>
          <w:szCs w:val="24"/>
          <w:rtl/>
          <w:lang w:bidi="ar-EG"/>
        </w:rPr>
        <w:t>"</w:t>
      </w:r>
      <w:r w:rsidRPr="006C222C">
        <w:rPr>
          <w:rFonts w:asciiTheme="minorHAnsi" w:hAnsiTheme="minorHAnsi"/>
          <w:sz w:val="24"/>
          <w:szCs w:val="24"/>
          <w:rtl/>
          <w:lang w:bidi="ar-EG"/>
        </w:rPr>
        <w:t xml:space="preserve">يتماشى هذا الاستثمار مع </w:t>
      </w:r>
      <w:r w:rsidRPr="006C222C">
        <w:rPr>
          <w:rFonts w:asciiTheme="minorHAnsi" w:hAnsiTheme="minorHAnsi" w:hint="cs"/>
          <w:sz w:val="24"/>
          <w:szCs w:val="24"/>
          <w:rtl/>
          <w:lang w:bidi="ar-EG"/>
        </w:rPr>
        <w:t xml:space="preserve">استراتيجية جي إف إتش لتوسعة وجودها العالمي من خلال </w:t>
      </w:r>
      <w:r w:rsidRPr="006C222C">
        <w:rPr>
          <w:rFonts w:asciiTheme="minorHAnsi" w:hAnsiTheme="minorHAnsi"/>
          <w:sz w:val="24"/>
          <w:szCs w:val="24"/>
          <w:rtl/>
        </w:rPr>
        <w:t>الشراكة والاستحواذ على منصات رائدة وراسخة تتمتع بسمعة قوية في السوق في أوروبا وأمريكا الشمالية</w:t>
      </w:r>
      <w:r w:rsidRPr="006C222C">
        <w:rPr>
          <w:rFonts w:asciiTheme="minorHAnsi" w:hAnsiTheme="minorHAnsi" w:cstheme="minorHAnsi"/>
          <w:sz w:val="24"/>
          <w:szCs w:val="24"/>
        </w:rPr>
        <w:t>.</w:t>
      </w:r>
      <w:r w:rsidRPr="006C222C">
        <w:rPr>
          <w:rFonts w:asciiTheme="minorHAnsi" w:hAnsiTheme="minorHAnsi" w:cstheme="minorHAnsi" w:hint="cs"/>
          <w:sz w:val="24"/>
          <w:szCs w:val="24"/>
          <w:rtl/>
        </w:rPr>
        <w:t xml:space="preserve"> </w:t>
      </w:r>
      <w:r w:rsidRPr="006C222C">
        <w:rPr>
          <w:rFonts w:asciiTheme="minorHAnsi" w:hAnsiTheme="minorHAnsi"/>
          <w:sz w:val="24"/>
          <w:szCs w:val="24"/>
          <w:rtl/>
        </w:rPr>
        <w:t xml:space="preserve">سيضيف </w:t>
      </w:r>
      <w:r w:rsidRPr="006C222C">
        <w:rPr>
          <w:rFonts w:asciiTheme="minorHAnsi" w:hAnsiTheme="minorHAnsi" w:hint="cs"/>
          <w:sz w:val="24"/>
          <w:szCs w:val="24"/>
          <w:rtl/>
        </w:rPr>
        <w:t xml:space="preserve">استحواذ </w:t>
      </w:r>
      <w:r w:rsidRPr="006C222C">
        <w:rPr>
          <w:rFonts w:asciiTheme="minorHAnsi" w:hAnsiTheme="minorHAnsi" w:cstheme="minorHAnsi"/>
          <w:sz w:val="24"/>
          <w:szCs w:val="24"/>
        </w:rPr>
        <w:t>SQ</w:t>
      </w:r>
      <w:r w:rsidRPr="006C222C">
        <w:rPr>
          <w:rFonts w:asciiTheme="minorHAnsi" w:hAnsiTheme="minorHAnsi" w:hint="cs"/>
          <w:sz w:val="24"/>
          <w:szCs w:val="24"/>
          <w:rtl/>
          <w:lang w:bidi="ar-EG"/>
        </w:rPr>
        <w:t xml:space="preserve"> المزيد </w:t>
      </w:r>
      <w:r w:rsidRPr="006C222C">
        <w:rPr>
          <w:rFonts w:asciiTheme="minorHAnsi" w:hAnsiTheme="minorHAnsi"/>
          <w:sz w:val="24"/>
          <w:szCs w:val="24"/>
          <w:rtl/>
        </w:rPr>
        <w:t>إلى استثمارات جي إف إتش الكبيرة وخبرتها التشغيلية في العقارات الأمريكية</w:t>
      </w:r>
      <w:r w:rsidRPr="006C222C">
        <w:rPr>
          <w:rFonts w:asciiTheme="minorHAnsi" w:hAnsiTheme="minorHAnsi" w:cstheme="minorHAnsi" w:hint="cs"/>
          <w:sz w:val="24"/>
          <w:szCs w:val="24"/>
          <w:rtl/>
        </w:rPr>
        <w:t xml:space="preserve">. </w:t>
      </w:r>
    </w:p>
    <w:p w:rsidR="002B0AF5" w:rsidRDefault="002B0AF5" w:rsidP="002B0AF5">
      <w:pPr>
        <w:autoSpaceDE w:val="0"/>
        <w:autoSpaceDN w:val="0"/>
        <w:bidi/>
        <w:adjustRightInd w:val="0"/>
        <w:spacing w:line="276" w:lineRule="auto"/>
        <w:jc w:val="both"/>
      </w:pPr>
    </w:p>
    <w:p w:rsidR="004F0FE1" w:rsidRPr="006C222C" w:rsidRDefault="004F0FE1" w:rsidP="0084194E">
      <w:pPr>
        <w:autoSpaceDE w:val="0"/>
        <w:autoSpaceDN w:val="0"/>
        <w:bidi/>
        <w:adjustRightInd w:val="0"/>
        <w:spacing w:line="276" w:lineRule="auto"/>
        <w:jc w:val="both"/>
        <w:rPr>
          <w:rFonts w:asciiTheme="minorHAnsi" w:hAnsiTheme="minorHAnsi" w:cstheme="minorHAnsi"/>
          <w:sz w:val="24"/>
          <w:szCs w:val="24"/>
          <w:rtl/>
        </w:rPr>
      </w:pPr>
      <w:r w:rsidRPr="006C222C">
        <w:rPr>
          <w:rFonts w:asciiTheme="minorHAnsi" w:hAnsiTheme="minorHAnsi"/>
          <w:sz w:val="24"/>
          <w:szCs w:val="24"/>
          <w:rtl/>
        </w:rPr>
        <w:t>تتمثل الاستراتيجية</w:t>
      </w:r>
      <w:r w:rsidRPr="006C222C">
        <w:rPr>
          <w:rFonts w:asciiTheme="minorHAnsi" w:hAnsiTheme="minorHAnsi" w:hint="cs"/>
          <w:sz w:val="24"/>
          <w:szCs w:val="24"/>
          <w:rtl/>
        </w:rPr>
        <w:t xml:space="preserve"> الاستثمارية</w:t>
      </w:r>
      <w:r w:rsidRPr="006C222C">
        <w:rPr>
          <w:rFonts w:asciiTheme="minorHAnsi" w:hAnsiTheme="minorHAnsi"/>
          <w:sz w:val="24"/>
          <w:szCs w:val="24"/>
          <w:rtl/>
        </w:rPr>
        <w:t xml:space="preserve"> الرئيسية لشركة </w:t>
      </w:r>
      <w:r w:rsidRPr="006C222C">
        <w:rPr>
          <w:rFonts w:asciiTheme="minorHAnsi" w:hAnsiTheme="minorHAnsi" w:cstheme="minorHAnsi"/>
          <w:sz w:val="24"/>
          <w:szCs w:val="24"/>
        </w:rPr>
        <w:t>SQ</w:t>
      </w:r>
      <w:r w:rsidRPr="006C222C">
        <w:rPr>
          <w:rFonts w:asciiTheme="minorHAnsi" w:hAnsiTheme="minorHAnsi"/>
          <w:sz w:val="24"/>
          <w:szCs w:val="24"/>
          <w:rtl/>
        </w:rPr>
        <w:t xml:space="preserve"> في استحواذ وإدارة أصول سكن الطلاب العالية الجودة والمشيدة لهذا الغرض في جامعات عامة كبرى بالولايات المتحدة، وتحقيق القيمة من خلال </w:t>
      </w:r>
      <w:r w:rsidR="0084194E">
        <w:rPr>
          <w:rFonts w:asciiTheme="minorHAnsi" w:hAnsiTheme="minorHAnsi" w:hint="cs"/>
          <w:sz w:val="24"/>
          <w:szCs w:val="24"/>
          <w:rtl/>
        </w:rPr>
        <w:t xml:space="preserve">التطوير </w:t>
      </w:r>
      <w:r w:rsidRPr="006C222C">
        <w:rPr>
          <w:rFonts w:asciiTheme="minorHAnsi" w:hAnsiTheme="minorHAnsi"/>
          <w:sz w:val="24"/>
          <w:szCs w:val="24"/>
          <w:rtl/>
        </w:rPr>
        <w:t xml:space="preserve">التشغيلي </w:t>
      </w:r>
      <w:r w:rsidRPr="001E1C68">
        <w:rPr>
          <w:rFonts w:asciiTheme="minorHAnsi" w:hAnsiTheme="minorHAnsi" w:hint="cs"/>
          <w:sz w:val="24"/>
          <w:szCs w:val="24"/>
          <w:rtl/>
        </w:rPr>
        <w:t>وتحسين</w:t>
      </w:r>
      <w:r w:rsidRPr="006C222C">
        <w:rPr>
          <w:rFonts w:asciiTheme="minorHAnsi" w:hAnsiTheme="minorHAnsi"/>
          <w:sz w:val="24"/>
          <w:szCs w:val="24"/>
          <w:rtl/>
        </w:rPr>
        <w:t xml:space="preserve"> رأس المال</w:t>
      </w:r>
      <w:r w:rsidRPr="006C222C">
        <w:rPr>
          <w:rFonts w:asciiTheme="minorHAnsi" w:hAnsiTheme="minorHAnsi" w:cstheme="minorHAnsi"/>
          <w:sz w:val="24"/>
          <w:szCs w:val="24"/>
          <w:rtl/>
        </w:rPr>
        <w:t xml:space="preserve">."  </w:t>
      </w:r>
    </w:p>
    <w:p w:rsidR="004F0FE1" w:rsidRPr="006C222C" w:rsidRDefault="004F0FE1" w:rsidP="004F0FE1">
      <w:pPr>
        <w:autoSpaceDE w:val="0"/>
        <w:autoSpaceDN w:val="0"/>
        <w:bidi/>
        <w:adjustRightInd w:val="0"/>
        <w:spacing w:line="276" w:lineRule="auto"/>
        <w:jc w:val="both"/>
        <w:rPr>
          <w:rFonts w:asciiTheme="minorHAnsi" w:hAnsiTheme="minorHAnsi" w:cstheme="minorHAnsi"/>
          <w:sz w:val="24"/>
          <w:szCs w:val="24"/>
        </w:rPr>
      </w:pPr>
    </w:p>
    <w:p w:rsidR="004F0FE1" w:rsidRPr="006C222C" w:rsidRDefault="004F0FE1" w:rsidP="0084194E">
      <w:pPr>
        <w:autoSpaceDE w:val="0"/>
        <w:autoSpaceDN w:val="0"/>
        <w:bidi/>
        <w:adjustRightInd w:val="0"/>
        <w:spacing w:line="276" w:lineRule="auto"/>
        <w:jc w:val="both"/>
        <w:rPr>
          <w:rFonts w:asciiTheme="minorHAnsi" w:hAnsiTheme="minorHAnsi" w:cstheme="minorHAnsi"/>
          <w:sz w:val="24"/>
          <w:szCs w:val="24"/>
        </w:rPr>
      </w:pPr>
      <w:r w:rsidRPr="006C222C">
        <w:rPr>
          <w:rFonts w:asciiTheme="minorHAnsi" w:hAnsiTheme="minorHAnsi"/>
          <w:sz w:val="24"/>
          <w:szCs w:val="24"/>
          <w:rtl/>
        </w:rPr>
        <w:lastRenderedPageBreak/>
        <w:t>يدير الشركة</w:t>
      </w:r>
      <w:r w:rsidRPr="006C222C">
        <w:rPr>
          <w:rFonts w:asciiTheme="minorHAnsi" w:hAnsiTheme="minorHAnsi" w:cstheme="minorHAnsi"/>
          <w:sz w:val="24"/>
          <w:szCs w:val="24"/>
        </w:rPr>
        <w:t xml:space="preserve"> </w:t>
      </w:r>
      <w:r w:rsidRPr="006C222C">
        <w:rPr>
          <w:rFonts w:asciiTheme="minorHAnsi" w:hAnsiTheme="minorHAnsi"/>
          <w:sz w:val="24"/>
          <w:szCs w:val="24"/>
          <w:rtl/>
        </w:rPr>
        <w:t xml:space="preserve">فريق إداري قوي يتمتع بخبرة </w:t>
      </w:r>
      <w:r w:rsidR="0084194E">
        <w:rPr>
          <w:rFonts w:asciiTheme="minorHAnsi" w:hAnsiTheme="minorHAnsi" w:hint="cs"/>
          <w:sz w:val="24"/>
          <w:szCs w:val="24"/>
          <w:rtl/>
        </w:rPr>
        <w:t>متكاملة</w:t>
      </w:r>
      <w:r w:rsidR="0084194E" w:rsidRPr="006C222C">
        <w:rPr>
          <w:rFonts w:asciiTheme="minorHAnsi" w:hAnsiTheme="minorHAnsi"/>
          <w:sz w:val="24"/>
          <w:szCs w:val="24"/>
          <w:rtl/>
        </w:rPr>
        <w:t xml:space="preserve"> </w:t>
      </w:r>
      <w:r w:rsidRPr="006C222C">
        <w:rPr>
          <w:rFonts w:asciiTheme="minorHAnsi" w:hAnsiTheme="minorHAnsi"/>
          <w:sz w:val="24"/>
          <w:szCs w:val="24"/>
          <w:rtl/>
        </w:rPr>
        <w:t xml:space="preserve">تزيد عن </w:t>
      </w:r>
      <w:r w:rsidRPr="006C222C">
        <w:rPr>
          <w:rFonts w:asciiTheme="minorHAnsi" w:hAnsiTheme="minorHAnsi" w:cstheme="minorHAnsi"/>
          <w:sz w:val="24"/>
          <w:szCs w:val="24"/>
          <w:rtl/>
        </w:rPr>
        <w:t xml:space="preserve">70 </w:t>
      </w:r>
      <w:r w:rsidRPr="006C222C">
        <w:rPr>
          <w:rFonts w:asciiTheme="minorHAnsi" w:hAnsiTheme="minorHAnsi"/>
          <w:sz w:val="24"/>
          <w:szCs w:val="24"/>
          <w:rtl/>
        </w:rPr>
        <w:t>عاما في سوق العقارات</w:t>
      </w:r>
      <w:r>
        <w:rPr>
          <w:rFonts w:asciiTheme="minorHAnsi" w:hAnsiTheme="minorHAnsi" w:hint="cs"/>
          <w:sz w:val="24"/>
          <w:szCs w:val="24"/>
          <w:rtl/>
        </w:rPr>
        <w:t xml:space="preserve"> التي تجلب شبكة متنوعة من المستثمرين والعلاقات</w:t>
      </w:r>
      <w:r w:rsidRPr="006C222C">
        <w:rPr>
          <w:rFonts w:asciiTheme="minorHAnsi" w:hAnsiTheme="minorHAnsi" w:cstheme="minorHAnsi"/>
          <w:sz w:val="24"/>
          <w:szCs w:val="24"/>
          <w:rtl/>
        </w:rPr>
        <w:t xml:space="preserve">. </w:t>
      </w:r>
      <w:r w:rsidRPr="006C222C">
        <w:rPr>
          <w:rFonts w:asciiTheme="minorHAnsi" w:hAnsiTheme="minorHAnsi"/>
          <w:sz w:val="24"/>
          <w:szCs w:val="24"/>
          <w:rtl/>
        </w:rPr>
        <w:t>وقد نجحت الشركة</w:t>
      </w:r>
      <w:r w:rsidRPr="006C222C">
        <w:rPr>
          <w:rFonts w:asciiTheme="minorHAnsi" w:hAnsiTheme="minorHAnsi" w:cstheme="minorHAnsi"/>
          <w:sz w:val="24"/>
          <w:szCs w:val="24"/>
        </w:rPr>
        <w:t xml:space="preserve"> </w:t>
      </w:r>
      <w:r w:rsidRPr="006C222C">
        <w:rPr>
          <w:rFonts w:asciiTheme="minorHAnsi" w:hAnsiTheme="minorHAnsi"/>
          <w:sz w:val="24"/>
          <w:szCs w:val="24"/>
          <w:rtl/>
        </w:rPr>
        <w:t xml:space="preserve">في </w:t>
      </w:r>
      <w:r w:rsidR="0084194E">
        <w:rPr>
          <w:rFonts w:asciiTheme="minorHAnsi" w:hAnsiTheme="minorHAnsi" w:hint="cs"/>
          <w:sz w:val="24"/>
          <w:szCs w:val="24"/>
          <w:rtl/>
        </w:rPr>
        <w:t>انشاء</w:t>
      </w:r>
      <w:r w:rsidR="0084194E" w:rsidRPr="006C222C">
        <w:rPr>
          <w:rFonts w:asciiTheme="minorHAnsi" w:hAnsiTheme="minorHAnsi"/>
          <w:sz w:val="24"/>
          <w:szCs w:val="24"/>
          <w:rtl/>
        </w:rPr>
        <w:t xml:space="preserve"> </w:t>
      </w:r>
      <w:r w:rsidRPr="006C222C">
        <w:rPr>
          <w:rFonts w:asciiTheme="minorHAnsi" w:hAnsiTheme="minorHAnsi"/>
          <w:sz w:val="24"/>
          <w:szCs w:val="24"/>
          <w:rtl/>
        </w:rPr>
        <w:t xml:space="preserve">قاعدة مستثمرين مؤسسيين عالميين </w:t>
      </w:r>
      <w:r w:rsidR="0084194E">
        <w:rPr>
          <w:rFonts w:asciiTheme="minorHAnsi" w:hAnsiTheme="minorHAnsi" w:hint="cs"/>
          <w:sz w:val="24"/>
          <w:szCs w:val="24"/>
          <w:rtl/>
        </w:rPr>
        <w:t>تضم</w:t>
      </w:r>
      <w:r w:rsidR="0084194E" w:rsidRPr="006C222C">
        <w:rPr>
          <w:rFonts w:asciiTheme="minorHAnsi" w:hAnsiTheme="minorHAnsi"/>
          <w:sz w:val="24"/>
          <w:szCs w:val="24"/>
          <w:rtl/>
        </w:rPr>
        <w:t xml:space="preserve"> </w:t>
      </w:r>
      <w:r w:rsidRPr="006C222C">
        <w:rPr>
          <w:rFonts w:asciiTheme="minorHAnsi" w:hAnsiTheme="minorHAnsi"/>
          <w:sz w:val="24"/>
          <w:szCs w:val="24"/>
          <w:rtl/>
        </w:rPr>
        <w:t>شركات</w:t>
      </w:r>
      <w:r w:rsidR="0084194E" w:rsidRPr="006C222C">
        <w:rPr>
          <w:rFonts w:asciiTheme="minorHAnsi" w:hAnsiTheme="minorHAnsi"/>
          <w:sz w:val="24"/>
          <w:szCs w:val="24"/>
          <w:rtl/>
        </w:rPr>
        <w:t xml:space="preserve"> مرموق</w:t>
      </w:r>
      <w:r w:rsidR="0084194E">
        <w:rPr>
          <w:rFonts w:asciiTheme="minorHAnsi" w:hAnsiTheme="minorHAnsi" w:hint="cs"/>
          <w:sz w:val="24"/>
          <w:szCs w:val="24"/>
          <w:rtl/>
        </w:rPr>
        <w:t xml:space="preserve"> في</w:t>
      </w:r>
      <w:r w:rsidRPr="006C222C">
        <w:rPr>
          <w:rFonts w:asciiTheme="minorHAnsi" w:hAnsiTheme="minorHAnsi"/>
          <w:sz w:val="24"/>
          <w:szCs w:val="24"/>
          <w:rtl/>
        </w:rPr>
        <w:t xml:space="preserve"> إدارة </w:t>
      </w:r>
      <w:r w:rsidR="0084194E">
        <w:rPr>
          <w:rFonts w:asciiTheme="minorHAnsi" w:hAnsiTheme="minorHAnsi" w:hint="cs"/>
          <w:sz w:val="24"/>
          <w:szCs w:val="24"/>
          <w:rtl/>
        </w:rPr>
        <w:t>ال</w:t>
      </w:r>
      <w:r w:rsidRPr="006C222C">
        <w:rPr>
          <w:rFonts w:asciiTheme="minorHAnsi" w:hAnsiTheme="minorHAnsi"/>
          <w:sz w:val="24"/>
          <w:szCs w:val="24"/>
          <w:rtl/>
        </w:rPr>
        <w:t>استثمار ومكاتب عائلية ومديري صناديق</w:t>
      </w:r>
      <w:r w:rsidRPr="006C222C">
        <w:rPr>
          <w:rFonts w:asciiTheme="minorHAnsi" w:hAnsiTheme="minorHAnsi" w:cstheme="minorHAnsi"/>
          <w:sz w:val="24"/>
          <w:szCs w:val="24"/>
        </w:rPr>
        <w:t>.</w:t>
      </w:r>
    </w:p>
    <w:p w:rsidR="004F0FE1" w:rsidRDefault="004F0FE1" w:rsidP="004F0FE1">
      <w:pPr>
        <w:bidi/>
        <w:spacing w:line="276" w:lineRule="auto"/>
        <w:rPr>
          <w:rFonts w:asciiTheme="minorHAnsi" w:hAnsiTheme="minorHAnsi" w:cstheme="minorHAnsi"/>
          <w:sz w:val="24"/>
          <w:szCs w:val="24"/>
          <w:rtl/>
        </w:rPr>
      </w:pPr>
    </w:p>
    <w:p w:rsidR="004F0FE1" w:rsidRPr="006C222C" w:rsidRDefault="004F0FE1" w:rsidP="00CF50B3">
      <w:pPr>
        <w:bidi/>
        <w:spacing w:line="276" w:lineRule="auto"/>
        <w:rPr>
          <w:rFonts w:asciiTheme="minorHAnsi" w:hAnsiTheme="minorHAnsi" w:cstheme="minorHAnsi"/>
          <w:sz w:val="24"/>
          <w:szCs w:val="24"/>
        </w:rPr>
      </w:pPr>
      <w:r w:rsidRPr="006C222C">
        <w:rPr>
          <w:rFonts w:asciiTheme="minorHAnsi" w:hAnsiTheme="minorHAnsi"/>
          <w:sz w:val="24"/>
          <w:szCs w:val="24"/>
          <w:rtl/>
        </w:rPr>
        <w:t xml:space="preserve">عقب إتمام هذه المعاملة، ستكون الشركة مملوكة لمجموعة جي إف إتش مع المؤسسين ، وشركة استثمار بديل عالمي </w:t>
      </w:r>
      <w:r w:rsidR="005E7253">
        <w:rPr>
          <w:rFonts w:asciiTheme="minorHAnsi" w:hAnsiTheme="minorHAnsi" w:hint="cs"/>
          <w:sz w:val="24"/>
          <w:szCs w:val="24"/>
          <w:rtl/>
          <w:lang w:bidi="ar-BH"/>
        </w:rPr>
        <w:t xml:space="preserve">كبير </w:t>
      </w:r>
      <w:r w:rsidRPr="006C222C">
        <w:rPr>
          <w:rFonts w:asciiTheme="minorHAnsi" w:hAnsiTheme="minorHAnsi"/>
          <w:sz w:val="24"/>
          <w:szCs w:val="24"/>
          <w:rtl/>
        </w:rPr>
        <w:t xml:space="preserve">تدير أصولا تقدر قيمتها بحوالي </w:t>
      </w:r>
      <w:r w:rsidRPr="006C222C">
        <w:rPr>
          <w:rFonts w:asciiTheme="minorHAnsi" w:hAnsiTheme="minorHAnsi" w:cstheme="minorHAnsi"/>
          <w:sz w:val="24"/>
          <w:szCs w:val="24"/>
          <w:rtl/>
        </w:rPr>
        <w:t xml:space="preserve">51 </w:t>
      </w:r>
      <w:r w:rsidRPr="006C222C">
        <w:rPr>
          <w:rFonts w:asciiTheme="minorHAnsi" w:hAnsiTheme="minorHAnsi"/>
          <w:sz w:val="24"/>
          <w:szCs w:val="24"/>
          <w:rtl/>
        </w:rPr>
        <w:t>مليار دولار</w:t>
      </w:r>
      <w:r w:rsidR="00321852">
        <w:rPr>
          <w:rFonts w:asciiTheme="minorHAnsi" w:hAnsiTheme="minorHAnsi" w:hint="cs"/>
          <w:sz w:val="24"/>
          <w:szCs w:val="24"/>
          <w:rtl/>
        </w:rPr>
        <w:t xml:space="preserve">، و </w:t>
      </w:r>
      <w:r w:rsidR="00321852">
        <w:rPr>
          <w:rFonts w:asciiTheme="minorHAnsi" w:hAnsiTheme="minorHAnsi" w:hint="cs"/>
          <w:sz w:val="24"/>
          <w:szCs w:val="24"/>
          <w:rtl/>
          <w:lang w:bidi="ar-BH"/>
        </w:rPr>
        <w:t>ترايبوست كابيتال بارتنرز</w:t>
      </w:r>
      <w:r w:rsidR="00321852">
        <w:rPr>
          <w:rFonts w:asciiTheme="minorHAnsi" w:hAnsiTheme="minorHAnsi"/>
          <w:sz w:val="24"/>
          <w:szCs w:val="24"/>
          <w:lang w:bidi="ar-BH"/>
        </w:rPr>
        <w:t xml:space="preserve"> </w:t>
      </w:r>
      <w:r w:rsidR="00321852">
        <w:rPr>
          <w:rFonts w:asciiTheme="minorHAnsi" w:hAnsiTheme="minorHAnsi" w:hint="cs"/>
          <w:sz w:val="24"/>
          <w:szCs w:val="24"/>
          <w:rtl/>
          <w:lang w:bidi="ar-BH"/>
        </w:rPr>
        <w:t>وهي شركة أسهم خاصة مقرها في الولايات المتحدة</w:t>
      </w:r>
      <w:r w:rsidRPr="006C222C">
        <w:rPr>
          <w:rFonts w:asciiTheme="minorHAnsi" w:hAnsiTheme="minorHAnsi" w:cstheme="minorHAnsi"/>
          <w:sz w:val="24"/>
          <w:szCs w:val="24"/>
          <w:rtl/>
        </w:rPr>
        <w:t>.</w:t>
      </w:r>
    </w:p>
    <w:p w:rsidR="004F0FE1" w:rsidRPr="004F0FE1" w:rsidRDefault="004F0FE1" w:rsidP="004F0FE1">
      <w:pPr>
        <w:bidi/>
        <w:spacing w:line="276" w:lineRule="auto"/>
        <w:rPr>
          <w:rFonts w:asciiTheme="minorHAnsi" w:hAnsiTheme="minorHAnsi" w:cstheme="minorHAnsi"/>
          <w:sz w:val="24"/>
          <w:szCs w:val="24"/>
          <w:rtl/>
        </w:rPr>
      </w:pPr>
    </w:p>
    <w:p w:rsidR="00AA307F" w:rsidRPr="00D628DE" w:rsidRDefault="00AA307F" w:rsidP="004F0FE1">
      <w:pPr>
        <w:bidi/>
        <w:spacing w:line="276" w:lineRule="auto"/>
      </w:pPr>
    </w:p>
    <w:p w:rsidR="00E849FE" w:rsidRPr="006C222C" w:rsidRDefault="00E849FE" w:rsidP="00E849FE">
      <w:pPr>
        <w:autoSpaceDE w:val="0"/>
        <w:autoSpaceDN w:val="0"/>
        <w:bidi/>
        <w:adjustRightInd w:val="0"/>
        <w:spacing w:line="276" w:lineRule="auto"/>
        <w:jc w:val="both"/>
        <w:rPr>
          <w:rFonts w:asciiTheme="minorHAnsi" w:hAnsiTheme="minorHAnsi" w:cstheme="minorHAnsi"/>
          <w:sz w:val="24"/>
          <w:szCs w:val="24"/>
        </w:rPr>
      </w:pPr>
      <w:r w:rsidRPr="006C222C">
        <w:rPr>
          <w:rFonts w:asciiTheme="minorHAnsi" w:hAnsiTheme="minorHAnsi"/>
          <w:sz w:val="24"/>
          <w:szCs w:val="24"/>
          <w:rtl/>
        </w:rPr>
        <w:t>وأضاف السيد الريس</w:t>
      </w:r>
      <w:r w:rsidRPr="006C222C">
        <w:rPr>
          <w:rFonts w:asciiTheme="minorHAnsi" w:hAnsiTheme="minorHAnsi" w:cstheme="minorHAnsi"/>
          <w:sz w:val="24"/>
          <w:szCs w:val="24"/>
          <w:rtl/>
        </w:rPr>
        <w:t>: “</w:t>
      </w:r>
      <w:r w:rsidRPr="006C222C">
        <w:rPr>
          <w:rFonts w:asciiTheme="minorHAnsi" w:hAnsiTheme="minorHAnsi"/>
          <w:sz w:val="24"/>
          <w:szCs w:val="24"/>
          <w:rtl/>
        </w:rPr>
        <w:t>نتطلع إلى العمل مع</w:t>
      </w:r>
      <w:r w:rsidRPr="006C222C">
        <w:rPr>
          <w:rFonts w:asciiTheme="minorHAnsi" w:hAnsiTheme="minorHAnsi" w:cstheme="minorHAnsi"/>
          <w:sz w:val="24"/>
          <w:szCs w:val="24"/>
        </w:rPr>
        <w:t xml:space="preserve"> SQ </w:t>
      </w:r>
      <w:r w:rsidRPr="006C222C">
        <w:rPr>
          <w:rFonts w:asciiTheme="minorHAnsi" w:hAnsiTheme="minorHAnsi"/>
          <w:sz w:val="24"/>
          <w:szCs w:val="24"/>
          <w:rtl/>
        </w:rPr>
        <w:t>في هذه المرحلة المثيرة وتمكين المنصة من التوسع في قطاعات ومناطق جغرافية أخرى</w:t>
      </w:r>
      <w:r w:rsidRPr="006C222C">
        <w:rPr>
          <w:rFonts w:asciiTheme="minorHAnsi" w:hAnsiTheme="minorHAnsi" w:cstheme="minorHAnsi"/>
          <w:sz w:val="24"/>
          <w:szCs w:val="24"/>
          <w:rtl/>
        </w:rPr>
        <w:t xml:space="preserve">. </w:t>
      </w:r>
      <w:r w:rsidRPr="006C222C">
        <w:rPr>
          <w:rFonts w:asciiTheme="minorHAnsi" w:hAnsiTheme="minorHAnsi"/>
          <w:sz w:val="24"/>
          <w:szCs w:val="24"/>
          <w:rtl/>
        </w:rPr>
        <w:t>تتمتع</w:t>
      </w:r>
      <w:r w:rsidRPr="006C222C">
        <w:rPr>
          <w:rFonts w:asciiTheme="minorHAnsi" w:hAnsiTheme="minorHAnsi" w:cstheme="minorHAnsi"/>
          <w:sz w:val="24"/>
          <w:szCs w:val="24"/>
        </w:rPr>
        <w:t xml:space="preserve"> SQ </w:t>
      </w:r>
      <w:r w:rsidRPr="006C222C">
        <w:rPr>
          <w:rFonts w:asciiTheme="minorHAnsi" w:hAnsiTheme="minorHAnsi"/>
          <w:sz w:val="24"/>
          <w:szCs w:val="24"/>
          <w:rtl/>
        </w:rPr>
        <w:t>بسجل حافل من الاستحواذ على الاستثمارات وتشغيلها وبيعها، كما تمكنت من تحقيق عوائد مجزية لقاعدة مستثمريها</w:t>
      </w:r>
      <w:r w:rsidRPr="006C222C">
        <w:rPr>
          <w:rFonts w:asciiTheme="minorHAnsi" w:hAnsiTheme="minorHAnsi" w:cstheme="minorHAnsi"/>
          <w:sz w:val="24"/>
          <w:szCs w:val="24"/>
        </w:rPr>
        <w:t>".</w:t>
      </w:r>
    </w:p>
    <w:p w:rsidR="00E849FE" w:rsidRPr="006C222C" w:rsidRDefault="00E849FE" w:rsidP="00E849FE">
      <w:pPr>
        <w:spacing w:line="276" w:lineRule="auto"/>
        <w:rPr>
          <w:rFonts w:asciiTheme="minorHAnsi" w:hAnsiTheme="minorHAnsi" w:cstheme="minorHAnsi"/>
          <w:sz w:val="24"/>
          <w:szCs w:val="24"/>
        </w:rPr>
      </w:pPr>
    </w:p>
    <w:p w:rsidR="00E849FE" w:rsidRPr="006C222C" w:rsidRDefault="00E849FE" w:rsidP="00E849FE">
      <w:pPr>
        <w:bidi/>
        <w:spacing w:line="276" w:lineRule="auto"/>
        <w:jc w:val="both"/>
        <w:rPr>
          <w:rFonts w:asciiTheme="minorHAnsi" w:hAnsiTheme="minorHAnsi" w:cstheme="minorHAnsi"/>
          <w:sz w:val="24"/>
          <w:szCs w:val="24"/>
        </w:rPr>
      </w:pPr>
      <w:r w:rsidRPr="006C222C">
        <w:rPr>
          <w:rFonts w:asciiTheme="minorHAnsi" w:hAnsiTheme="minorHAnsi" w:cstheme="minorHAnsi"/>
          <w:sz w:val="24"/>
          <w:szCs w:val="24"/>
          <w:rtl/>
        </w:rPr>
        <w:t>"</w:t>
      </w:r>
      <w:r w:rsidRPr="006C222C">
        <w:rPr>
          <w:rFonts w:asciiTheme="minorHAnsi" w:hAnsiTheme="minorHAnsi"/>
          <w:sz w:val="24"/>
          <w:szCs w:val="24"/>
          <w:rtl/>
        </w:rPr>
        <w:t xml:space="preserve">بعد الانتهاء مؤخرا من عمليات الاستحواذ على المحفظة مع </w:t>
      </w:r>
      <w:r w:rsidRPr="006C222C">
        <w:rPr>
          <w:rFonts w:asciiTheme="minorHAnsi" w:hAnsiTheme="minorHAnsi" w:cstheme="minorHAnsi"/>
          <w:sz w:val="24"/>
          <w:szCs w:val="24"/>
        </w:rPr>
        <w:t>SQ</w:t>
      </w:r>
      <w:r w:rsidRPr="006C222C">
        <w:rPr>
          <w:rFonts w:asciiTheme="minorHAnsi" w:hAnsiTheme="minorHAnsi"/>
          <w:sz w:val="24"/>
          <w:szCs w:val="24"/>
          <w:rtl/>
        </w:rPr>
        <w:t xml:space="preserve"> بما يزيد عن </w:t>
      </w:r>
      <w:r w:rsidRPr="006C222C">
        <w:rPr>
          <w:rFonts w:asciiTheme="minorHAnsi" w:hAnsiTheme="minorHAnsi" w:cstheme="minorHAnsi"/>
          <w:sz w:val="24"/>
          <w:szCs w:val="24"/>
          <w:rtl/>
        </w:rPr>
        <w:t xml:space="preserve">300 </w:t>
      </w:r>
      <w:r w:rsidRPr="006C222C">
        <w:rPr>
          <w:rFonts w:asciiTheme="minorHAnsi" w:hAnsiTheme="minorHAnsi"/>
          <w:sz w:val="24"/>
          <w:szCs w:val="24"/>
          <w:rtl/>
        </w:rPr>
        <w:t xml:space="preserve">مليون دولار من مباني سكن الطلاب المشيدة لهذا الغرض والتابعة للجامعات الأعلى تصنيفا في الولايات المتحدة، نتطلع إلى العمل عن كثب مع شركائنا الجدد في </w:t>
      </w:r>
      <w:r w:rsidRPr="006C222C">
        <w:rPr>
          <w:rFonts w:asciiTheme="minorHAnsi" w:hAnsiTheme="minorHAnsi" w:cstheme="minorHAnsi"/>
          <w:sz w:val="24"/>
          <w:szCs w:val="24"/>
        </w:rPr>
        <w:t>SQ</w:t>
      </w:r>
      <w:r w:rsidRPr="006C222C">
        <w:rPr>
          <w:rFonts w:asciiTheme="minorHAnsi" w:hAnsiTheme="minorHAnsi"/>
          <w:sz w:val="24"/>
          <w:szCs w:val="24"/>
          <w:rtl/>
        </w:rPr>
        <w:t xml:space="preserve"> لتوسيع أصول جي إف إتش الخاضعة للإدارة والتعاون مع </w:t>
      </w:r>
      <w:r w:rsidRPr="006C222C">
        <w:rPr>
          <w:rFonts w:asciiTheme="minorHAnsi" w:hAnsiTheme="minorHAnsi" w:cstheme="minorHAnsi"/>
          <w:sz w:val="24"/>
          <w:szCs w:val="24"/>
        </w:rPr>
        <w:t>SQ</w:t>
      </w:r>
      <w:r w:rsidRPr="006C222C">
        <w:rPr>
          <w:rFonts w:asciiTheme="minorHAnsi" w:hAnsiTheme="minorHAnsi"/>
          <w:sz w:val="24"/>
          <w:szCs w:val="24"/>
          <w:rtl/>
        </w:rPr>
        <w:t xml:space="preserve"> لاستهداف قاعدة مستثمرين مؤسسيين عالميين</w:t>
      </w:r>
      <w:r w:rsidRPr="006C222C">
        <w:rPr>
          <w:rFonts w:asciiTheme="minorHAnsi" w:hAnsiTheme="minorHAnsi" w:cstheme="minorHAnsi"/>
          <w:sz w:val="24"/>
          <w:szCs w:val="24"/>
          <w:rtl/>
        </w:rPr>
        <w:t>".</w:t>
      </w:r>
    </w:p>
    <w:p w:rsidR="00E849FE" w:rsidRPr="006C222C" w:rsidRDefault="00E849FE" w:rsidP="00E849FE">
      <w:pPr>
        <w:bidi/>
        <w:spacing w:line="276" w:lineRule="auto"/>
        <w:jc w:val="both"/>
        <w:rPr>
          <w:rFonts w:asciiTheme="minorHAnsi" w:hAnsiTheme="minorHAnsi" w:cstheme="minorHAnsi"/>
          <w:sz w:val="24"/>
          <w:szCs w:val="24"/>
        </w:rPr>
      </w:pPr>
    </w:p>
    <w:p w:rsidR="00E849FE" w:rsidRPr="006C222C" w:rsidRDefault="00E849FE" w:rsidP="00E849FE">
      <w:pPr>
        <w:bidi/>
        <w:spacing w:line="276" w:lineRule="auto"/>
        <w:jc w:val="both"/>
        <w:rPr>
          <w:rFonts w:asciiTheme="minorHAnsi" w:hAnsiTheme="minorHAnsi" w:cstheme="minorHAnsi"/>
          <w:sz w:val="24"/>
          <w:szCs w:val="24"/>
        </w:rPr>
      </w:pPr>
      <w:r w:rsidRPr="006C222C">
        <w:rPr>
          <w:rFonts w:asciiTheme="minorHAnsi" w:hAnsiTheme="minorHAnsi"/>
          <w:sz w:val="24"/>
          <w:szCs w:val="24"/>
          <w:rtl/>
        </w:rPr>
        <w:t xml:space="preserve">وقال السيد آندي فينور، الرئيس التنفيذي لشركة </w:t>
      </w:r>
      <w:r w:rsidRPr="006C222C">
        <w:rPr>
          <w:rFonts w:asciiTheme="minorHAnsi" w:hAnsiTheme="minorHAnsi" w:cstheme="minorHAnsi"/>
          <w:sz w:val="24"/>
          <w:szCs w:val="24"/>
        </w:rPr>
        <w:t>SQ</w:t>
      </w:r>
      <w:r w:rsidRPr="006C222C">
        <w:rPr>
          <w:rFonts w:asciiTheme="minorHAnsi" w:hAnsiTheme="minorHAnsi" w:cstheme="minorHAnsi"/>
          <w:sz w:val="24"/>
          <w:szCs w:val="24"/>
          <w:rtl/>
        </w:rPr>
        <w:t>: “</w:t>
      </w:r>
      <w:r w:rsidRPr="006C222C">
        <w:rPr>
          <w:rFonts w:asciiTheme="minorHAnsi" w:hAnsiTheme="minorHAnsi"/>
          <w:sz w:val="24"/>
          <w:szCs w:val="24"/>
          <w:rtl/>
        </w:rPr>
        <w:t xml:space="preserve">بدعم ومساندة من جي إف إتش، نحن نؤمن بقوة بقدرتنا على تحقيق المزيد من النمو في </w:t>
      </w:r>
      <w:r w:rsidRPr="006C222C">
        <w:rPr>
          <w:rFonts w:asciiTheme="minorHAnsi" w:hAnsiTheme="minorHAnsi" w:cstheme="minorHAnsi"/>
          <w:sz w:val="24"/>
          <w:szCs w:val="24"/>
        </w:rPr>
        <w:t>SQ</w:t>
      </w:r>
      <w:r w:rsidRPr="006C222C">
        <w:rPr>
          <w:rFonts w:asciiTheme="minorHAnsi" w:hAnsiTheme="minorHAnsi"/>
          <w:sz w:val="24"/>
          <w:szCs w:val="24"/>
          <w:rtl/>
        </w:rPr>
        <w:t xml:space="preserve"> وتنفيذ خطتنا الواضحة لمضاعفة أصولنا الخاضعة للإدارة ثلاث مرات</w:t>
      </w:r>
      <w:r w:rsidRPr="006C222C">
        <w:rPr>
          <w:rFonts w:asciiTheme="minorHAnsi" w:hAnsiTheme="minorHAnsi" w:cstheme="minorHAnsi"/>
          <w:sz w:val="24"/>
          <w:szCs w:val="24"/>
          <w:rtl/>
        </w:rPr>
        <w:t xml:space="preserve">. </w:t>
      </w:r>
      <w:r w:rsidRPr="006C222C">
        <w:rPr>
          <w:rFonts w:asciiTheme="minorHAnsi" w:hAnsiTheme="minorHAnsi"/>
          <w:sz w:val="24"/>
          <w:szCs w:val="24"/>
          <w:rtl/>
        </w:rPr>
        <w:t>على مدى السنوات التسع الماضية، قمنا بتوسيع قاعدة عملائنا والأصول الخاضعة للإدارة، ونحن على ثقة من أننا سنبني على ذلك بشكل كبير من خلال الاستفادة من جي إف إتش كشريك استراتيجي لنا</w:t>
      </w:r>
      <w:r w:rsidRPr="006C222C">
        <w:rPr>
          <w:rFonts w:asciiTheme="minorHAnsi" w:hAnsiTheme="minorHAnsi" w:cstheme="minorHAnsi"/>
          <w:sz w:val="24"/>
          <w:szCs w:val="24"/>
          <w:rtl/>
        </w:rPr>
        <w:t xml:space="preserve">. </w:t>
      </w:r>
      <w:r w:rsidRPr="006C222C">
        <w:rPr>
          <w:rFonts w:asciiTheme="minorHAnsi" w:hAnsiTheme="minorHAnsi"/>
          <w:sz w:val="24"/>
          <w:szCs w:val="24"/>
          <w:rtl/>
        </w:rPr>
        <w:t xml:space="preserve">سنواصل تقديم أفضل الخدمات لمستثمرينا وسنكون في وضع أقوى لتقديم نتائج جذابة </w:t>
      </w:r>
      <w:r w:rsidRPr="006C222C">
        <w:rPr>
          <w:rFonts w:asciiTheme="minorHAnsi" w:hAnsiTheme="minorHAnsi" w:cstheme="minorHAnsi"/>
          <w:sz w:val="24"/>
          <w:szCs w:val="24"/>
          <w:rtl/>
        </w:rPr>
        <w:t>".</w:t>
      </w:r>
    </w:p>
    <w:p w:rsidR="00E849FE" w:rsidRPr="006C222C" w:rsidRDefault="00E849FE" w:rsidP="00E849FE">
      <w:pPr>
        <w:spacing w:line="276" w:lineRule="auto"/>
        <w:jc w:val="both"/>
        <w:rPr>
          <w:rFonts w:asciiTheme="minorHAnsi" w:eastAsia="Calibri" w:hAnsiTheme="minorHAnsi" w:cstheme="minorHAnsi"/>
          <w:sz w:val="24"/>
          <w:szCs w:val="24"/>
          <w:u w:color="000000"/>
          <w:rtl/>
        </w:rPr>
      </w:pPr>
    </w:p>
    <w:p w:rsidR="001B314C" w:rsidRPr="006C222C" w:rsidRDefault="006C222C" w:rsidP="006C222C">
      <w:pPr>
        <w:jc w:val="center"/>
        <w:rPr>
          <w:b/>
          <w:bCs/>
          <w:sz w:val="24"/>
          <w:szCs w:val="24"/>
          <w:rtl/>
          <w:lang w:bidi="ar-BH"/>
        </w:rPr>
      </w:pPr>
      <w:r w:rsidRPr="006C222C">
        <w:rPr>
          <w:rFonts w:hint="cs"/>
          <w:b/>
          <w:bCs/>
          <w:sz w:val="24"/>
          <w:szCs w:val="24"/>
          <w:rtl/>
          <w:lang w:bidi="ar-BH"/>
        </w:rPr>
        <w:t>-إنتهى-</w:t>
      </w:r>
    </w:p>
    <w:p w:rsidR="006C222C" w:rsidRDefault="006C222C" w:rsidP="006C222C">
      <w:pPr>
        <w:jc w:val="center"/>
        <w:rPr>
          <w:sz w:val="24"/>
          <w:szCs w:val="24"/>
          <w:rtl/>
          <w:lang w:bidi="ar-BH"/>
        </w:rPr>
      </w:pPr>
    </w:p>
    <w:p w:rsidR="006C222C" w:rsidRPr="006C222C" w:rsidRDefault="006C222C" w:rsidP="006C222C">
      <w:pPr>
        <w:bidi/>
        <w:rPr>
          <w:rFonts w:eastAsia="Calibri" w:cs="Arial"/>
          <w:b/>
          <w:bCs/>
          <w:sz w:val="20"/>
          <w:szCs w:val="20"/>
        </w:rPr>
      </w:pPr>
      <w:r w:rsidRPr="006C222C">
        <w:rPr>
          <w:rFonts w:ascii="Arial" w:eastAsia="Calibri" w:hAnsi="Arial" w:cs="Arial"/>
          <w:b/>
          <w:bCs/>
          <w:color w:val="000000"/>
          <w:sz w:val="20"/>
          <w:szCs w:val="20"/>
          <w:rtl/>
          <w:lang w:bidi="ar-BH"/>
        </w:rPr>
        <w:t xml:space="preserve">عن "مجموعة </w:t>
      </w:r>
      <w:r w:rsidRPr="006C222C">
        <w:rPr>
          <w:rFonts w:ascii="Arial" w:eastAsia="Calibri" w:hAnsi="Arial" w:cs="Arial"/>
          <w:b/>
          <w:bCs/>
          <w:color w:val="000000"/>
          <w:sz w:val="20"/>
          <w:szCs w:val="20"/>
          <w:rtl/>
        </w:rPr>
        <w:t>جي إف إتش المالية</w:t>
      </w:r>
      <w:r w:rsidRPr="006C222C">
        <w:rPr>
          <w:rFonts w:ascii="Arial" w:eastAsia="Calibri" w:hAnsi="Arial" w:cs="Arial"/>
          <w:b/>
          <w:bCs/>
          <w:color w:val="000000"/>
          <w:sz w:val="20"/>
          <w:szCs w:val="20"/>
          <w:rtl/>
          <w:lang w:bidi="ar-BH"/>
        </w:rPr>
        <w:t>":</w:t>
      </w:r>
    </w:p>
    <w:p w:rsidR="006C222C" w:rsidRPr="006C222C" w:rsidRDefault="006C222C" w:rsidP="006C222C">
      <w:pPr>
        <w:bidi/>
        <w:jc w:val="both"/>
        <w:rPr>
          <w:rFonts w:eastAsia="Calibri" w:cs="Arial"/>
          <w:sz w:val="20"/>
          <w:szCs w:val="20"/>
        </w:rPr>
      </w:pPr>
      <w:r w:rsidRPr="006C222C">
        <w:rPr>
          <w:rFonts w:ascii="Arial" w:eastAsia="Calibri" w:hAnsi="Arial" w:cs="Arial"/>
          <w:color w:val="000000"/>
          <w:sz w:val="20"/>
          <w:szCs w:val="20"/>
          <w:rtl/>
          <w:lang w:bidi="ar-BH"/>
        </w:rPr>
        <w:t>تعد جي إف إتش  واحدة من المجموعات المالية الأكثر أهمية في منطقة الخليج، والتي تتضمن: إدارة الأصول، وإدارة الثروات، والخدمات المصرفية التجارية والتطوير العقاري. وتتركز عمليات المجموعة في دول مجلس التعاون الخليجي وشمال أفريقيا والهند. مجموعة جي إف إتش مدرجة في كل من بورصة البحرين، وبورصة الكويت وسوق دبي المالي .</w:t>
      </w:r>
    </w:p>
    <w:p w:rsidR="006C222C" w:rsidRPr="006C222C" w:rsidRDefault="006C222C" w:rsidP="006C222C">
      <w:pPr>
        <w:bidi/>
        <w:jc w:val="both"/>
        <w:rPr>
          <w:rFonts w:ascii="Arial" w:eastAsia="Calibri" w:hAnsi="Arial" w:cs="Arial"/>
          <w:b/>
          <w:bCs/>
          <w:color w:val="000000"/>
          <w:sz w:val="20"/>
          <w:szCs w:val="20"/>
          <w:lang w:bidi="ar-BH"/>
        </w:rPr>
      </w:pPr>
    </w:p>
    <w:p w:rsidR="006C222C" w:rsidRPr="006C222C" w:rsidRDefault="006C222C" w:rsidP="006C222C">
      <w:pPr>
        <w:bidi/>
        <w:jc w:val="both"/>
        <w:rPr>
          <w:rFonts w:eastAsia="Calibri" w:cs="Arial"/>
          <w:b/>
          <w:bCs/>
          <w:sz w:val="20"/>
          <w:szCs w:val="20"/>
        </w:rPr>
      </w:pPr>
      <w:r w:rsidRPr="006C222C">
        <w:rPr>
          <w:rFonts w:ascii="Arial" w:eastAsia="Calibri" w:hAnsi="Arial" w:cs="Arial"/>
          <w:b/>
          <w:bCs/>
          <w:color w:val="000000"/>
          <w:sz w:val="20"/>
          <w:szCs w:val="20"/>
          <w:rtl/>
          <w:lang w:bidi="ar-BH"/>
        </w:rPr>
        <w:t>لمزيد من المعلومات، الرجاء الاتصال بـ:</w:t>
      </w:r>
    </w:p>
    <w:p w:rsidR="006C222C" w:rsidRPr="006C222C" w:rsidRDefault="006C222C" w:rsidP="006C222C">
      <w:pPr>
        <w:bidi/>
        <w:jc w:val="both"/>
        <w:rPr>
          <w:rFonts w:eastAsia="Calibri" w:cs="Arial"/>
          <w:sz w:val="20"/>
          <w:szCs w:val="20"/>
        </w:rPr>
      </w:pPr>
      <w:r w:rsidRPr="006C222C">
        <w:rPr>
          <w:rFonts w:ascii="Arial" w:eastAsia="Calibri" w:hAnsi="Arial" w:cs="Arial"/>
          <w:color w:val="000000"/>
          <w:sz w:val="20"/>
          <w:szCs w:val="20"/>
          <w:rtl/>
        </w:rPr>
        <w:t>نوال الناجي</w:t>
      </w:r>
    </w:p>
    <w:p w:rsidR="006C222C" w:rsidRPr="006C222C" w:rsidRDefault="006C222C" w:rsidP="006C222C">
      <w:pPr>
        <w:bidi/>
        <w:jc w:val="both"/>
        <w:rPr>
          <w:rFonts w:eastAsia="Calibri" w:cs="Arial"/>
          <w:sz w:val="20"/>
          <w:szCs w:val="20"/>
        </w:rPr>
      </w:pPr>
      <w:r w:rsidRPr="006C222C">
        <w:rPr>
          <w:rFonts w:ascii="Arial" w:eastAsia="Calibri" w:hAnsi="Arial" w:cs="Arial"/>
          <w:color w:val="000000"/>
          <w:sz w:val="20"/>
          <w:szCs w:val="20"/>
          <w:rtl/>
        </w:rPr>
        <w:t>مدير– قسم العلاقات المؤسسية</w:t>
      </w:r>
    </w:p>
    <w:p w:rsidR="006C222C" w:rsidRPr="006C222C" w:rsidRDefault="006C222C" w:rsidP="006C222C">
      <w:pPr>
        <w:bidi/>
        <w:jc w:val="both"/>
        <w:rPr>
          <w:rFonts w:eastAsia="Calibri" w:cs="Arial"/>
          <w:sz w:val="20"/>
          <w:szCs w:val="20"/>
        </w:rPr>
      </w:pPr>
      <w:r w:rsidRPr="006C222C">
        <w:rPr>
          <w:rFonts w:ascii="Arial" w:eastAsia="Calibri" w:hAnsi="Arial" w:cs="Arial"/>
          <w:color w:val="000000"/>
          <w:sz w:val="20"/>
          <w:szCs w:val="20"/>
          <w:rtl/>
        </w:rPr>
        <w:t xml:space="preserve">هاتف: </w:t>
      </w:r>
      <w:r w:rsidRPr="006C222C">
        <w:rPr>
          <w:rFonts w:ascii="Arial" w:eastAsia="Calibri" w:hAnsi="Arial" w:cs="Arial"/>
          <w:color w:val="000000"/>
          <w:sz w:val="20"/>
          <w:szCs w:val="20"/>
        </w:rPr>
        <w:t>+973 17538538</w:t>
      </w:r>
    </w:p>
    <w:p w:rsidR="006C222C" w:rsidRPr="006C222C" w:rsidRDefault="006C222C" w:rsidP="006C222C">
      <w:pPr>
        <w:bidi/>
        <w:jc w:val="both"/>
        <w:rPr>
          <w:rFonts w:eastAsia="Calibri" w:cs="Arial"/>
          <w:sz w:val="20"/>
          <w:szCs w:val="20"/>
          <w:rtl/>
        </w:rPr>
      </w:pPr>
      <w:r w:rsidRPr="006C222C">
        <w:rPr>
          <w:rFonts w:ascii="Arial" w:eastAsia="Calibri" w:hAnsi="Arial" w:cs="Arial"/>
          <w:color w:val="000000"/>
          <w:sz w:val="20"/>
          <w:szCs w:val="20"/>
          <w:rtl/>
        </w:rPr>
        <w:t xml:space="preserve">البريد </w:t>
      </w:r>
      <w:hyperlink r:id="rId8" w:history="1">
        <w:r w:rsidRPr="006C222C">
          <w:rPr>
            <w:rFonts w:ascii="Arial" w:eastAsia="Calibri" w:hAnsi="Arial" w:cs="Arial"/>
            <w:color w:val="0000FF"/>
            <w:sz w:val="20"/>
            <w:szCs w:val="20"/>
            <w:u w:val="single"/>
            <w:rtl/>
          </w:rPr>
          <w:t>الإلكتروني</w:t>
        </w:r>
        <w:r w:rsidRPr="006C222C">
          <w:rPr>
            <w:rFonts w:ascii="Arial" w:eastAsia="Calibri" w:hAnsi="Arial" w:cs="Arial"/>
            <w:color w:val="0000FF"/>
            <w:sz w:val="20"/>
            <w:szCs w:val="20"/>
            <w:u w:val="single"/>
          </w:rPr>
          <w:t>nalnaji@gfh.com</w:t>
        </w:r>
      </w:hyperlink>
      <w:r w:rsidRPr="006C222C">
        <w:rPr>
          <w:rFonts w:ascii="Arial" w:eastAsia="Calibri" w:hAnsi="Arial" w:cs="Arial"/>
          <w:color w:val="000000"/>
          <w:sz w:val="20"/>
          <w:szCs w:val="20"/>
        </w:rPr>
        <w:t xml:space="preserve"> </w:t>
      </w:r>
    </w:p>
    <w:p w:rsidR="006C222C" w:rsidRPr="006C222C" w:rsidRDefault="006C222C" w:rsidP="006C222C">
      <w:pPr>
        <w:bidi/>
        <w:rPr>
          <w:sz w:val="24"/>
          <w:szCs w:val="24"/>
          <w:rtl/>
          <w:lang w:bidi="ar-BH"/>
        </w:rPr>
      </w:pPr>
      <w:r w:rsidRPr="006C222C">
        <w:rPr>
          <w:rFonts w:ascii="Arial" w:eastAsia="Calibri" w:hAnsi="Arial" w:cs="Arial"/>
          <w:color w:val="000000"/>
          <w:sz w:val="20"/>
          <w:szCs w:val="20"/>
          <w:rtl/>
        </w:rPr>
        <w:t xml:space="preserve">الموقع الإلكتروني: </w:t>
      </w:r>
      <w:hyperlink r:id="rId9" w:history="1">
        <w:r w:rsidRPr="006C222C">
          <w:rPr>
            <w:rFonts w:eastAsia="Calibri" w:cs="Arial"/>
            <w:color w:val="000000"/>
            <w:sz w:val="20"/>
            <w:szCs w:val="20"/>
          </w:rPr>
          <w:t>www.gfh.com</w:t>
        </w:r>
      </w:hyperlink>
    </w:p>
    <w:sectPr w:rsidR="006C222C" w:rsidRPr="006C222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41D" w:rsidRDefault="00C7041D" w:rsidP="006C222C">
      <w:r>
        <w:separator/>
      </w:r>
    </w:p>
  </w:endnote>
  <w:endnote w:type="continuationSeparator" w:id="0">
    <w:p w:rsidR="00C7041D" w:rsidRDefault="00C7041D" w:rsidP="006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41D" w:rsidRDefault="00C7041D" w:rsidP="006C222C">
      <w:r>
        <w:separator/>
      </w:r>
    </w:p>
  </w:footnote>
  <w:footnote w:type="continuationSeparator" w:id="0">
    <w:p w:rsidR="00C7041D" w:rsidRDefault="00C7041D" w:rsidP="006C2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2C" w:rsidRDefault="006C222C" w:rsidP="006C222C">
    <w:pPr>
      <w:pStyle w:val="Header"/>
      <w:jc w:val="center"/>
    </w:pPr>
    <w:r>
      <w:rPr>
        <w:noProof/>
      </w:rPr>
      <w:drawing>
        <wp:inline distT="0" distB="0" distL="0" distR="0" wp14:anchorId="484F9C9C" wp14:editId="4CDE4909">
          <wp:extent cx="1202011"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FH Logo_New.jpg"/>
                  <pic:cNvPicPr/>
                </pic:nvPicPr>
                <pic:blipFill>
                  <a:blip r:embed="rId1">
                    <a:extLst>
                      <a:ext uri="{28A0092B-C50C-407E-A947-70E740481C1C}">
                        <a14:useLocalDpi xmlns:a14="http://schemas.microsoft.com/office/drawing/2010/main" val="0"/>
                      </a:ext>
                    </a:extLst>
                  </a:blip>
                  <a:stretch>
                    <a:fillRect/>
                  </a:stretch>
                </pic:blipFill>
                <pic:spPr>
                  <a:xfrm>
                    <a:off x="0" y="0"/>
                    <a:ext cx="1205938" cy="3918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B30AE"/>
    <w:multiLevelType w:val="hybridMultilevel"/>
    <w:tmpl w:val="8DDC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6B7AF1"/>
    <w:multiLevelType w:val="hybridMultilevel"/>
    <w:tmpl w:val="9740D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FE"/>
    <w:rsid w:val="001B314C"/>
    <w:rsid w:val="001E1C68"/>
    <w:rsid w:val="0020737C"/>
    <w:rsid w:val="002B0AF5"/>
    <w:rsid w:val="00321852"/>
    <w:rsid w:val="003C53AF"/>
    <w:rsid w:val="004228FB"/>
    <w:rsid w:val="004F0FE1"/>
    <w:rsid w:val="005E7253"/>
    <w:rsid w:val="00685819"/>
    <w:rsid w:val="006C222C"/>
    <w:rsid w:val="007952C6"/>
    <w:rsid w:val="0084194E"/>
    <w:rsid w:val="00874D9B"/>
    <w:rsid w:val="008817A9"/>
    <w:rsid w:val="00AA307F"/>
    <w:rsid w:val="00B6684A"/>
    <w:rsid w:val="00C03917"/>
    <w:rsid w:val="00C7041D"/>
    <w:rsid w:val="00CF50B3"/>
    <w:rsid w:val="00E849FE"/>
    <w:rsid w:val="00F67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10CF6C8-0BBC-4A14-9F1C-FDB054CE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Simplified Arabic"/>
        <w:sz w:val="28"/>
        <w:szCs w:val="28"/>
        <w:lang w:val="en-US"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9FE"/>
    <w:pPr>
      <w:spacing w:after="0" w:line="240" w:lineRule="auto"/>
      <w:jc w:val="left"/>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2C"/>
    <w:pPr>
      <w:ind w:left="720"/>
      <w:contextualSpacing/>
    </w:pPr>
  </w:style>
  <w:style w:type="paragraph" w:styleId="Header">
    <w:name w:val="header"/>
    <w:basedOn w:val="Normal"/>
    <w:link w:val="HeaderChar"/>
    <w:uiPriority w:val="99"/>
    <w:unhideWhenUsed/>
    <w:rsid w:val="006C222C"/>
    <w:pPr>
      <w:tabs>
        <w:tab w:val="center" w:pos="4680"/>
        <w:tab w:val="right" w:pos="9360"/>
      </w:tabs>
    </w:pPr>
  </w:style>
  <w:style w:type="character" w:customStyle="1" w:styleId="HeaderChar">
    <w:name w:val="Header Char"/>
    <w:basedOn w:val="DefaultParagraphFont"/>
    <w:link w:val="Header"/>
    <w:uiPriority w:val="99"/>
    <w:rsid w:val="006C222C"/>
    <w:rPr>
      <w:rFonts w:cs="Times New Roman"/>
      <w:sz w:val="22"/>
      <w:szCs w:val="22"/>
    </w:rPr>
  </w:style>
  <w:style w:type="paragraph" w:styleId="Footer">
    <w:name w:val="footer"/>
    <w:basedOn w:val="Normal"/>
    <w:link w:val="FooterChar"/>
    <w:uiPriority w:val="99"/>
    <w:unhideWhenUsed/>
    <w:rsid w:val="006C222C"/>
    <w:pPr>
      <w:tabs>
        <w:tab w:val="center" w:pos="4680"/>
        <w:tab w:val="right" w:pos="9360"/>
      </w:tabs>
    </w:pPr>
  </w:style>
  <w:style w:type="character" w:customStyle="1" w:styleId="FooterChar">
    <w:name w:val="Footer Char"/>
    <w:basedOn w:val="DefaultParagraphFont"/>
    <w:link w:val="Footer"/>
    <w:uiPriority w:val="99"/>
    <w:rsid w:val="006C222C"/>
    <w:rPr>
      <w:rFonts w:cs="Times New Roman"/>
      <w:sz w:val="22"/>
      <w:szCs w:val="22"/>
    </w:rPr>
  </w:style>
  <w:style w:type="paragraph" w:styleId="BalloonText">
    <w:name w:val="Balloon Text"/>
    <w:basedOn w:val="Normal"/>
    <w:link w:val="BalloonTextChar"/>
    <w:uiPriority w:val="99"/>
    <w:semiHidden/>
    <w:unhideWhenUsed/>
    <w:rsid w:val="00795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2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575;&#1604;&#1573;&#1604;&#1603;&#1578;&#1585;&#1608;&#1606;&#1610;nalnaji@gf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f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mawaheb zaidan</dc:creator>
  <cp:keywords/>
  <dc:description/>
  <cp:lastModifiedBy>Abdulla Engineer</cp:lastModifiedBy>
  <cp:revision>2</cp:revision>
  <dcterms:created xsi:type="dcterms:W3CDTF">2022-05-10T07:05:00Z</dcterms:created>
  <dcterms:modified xsi:type="dcterms:W3CDTF">2022-05-10T07:05:00Z</dcterms:modified>
</cp:coreProperties>
</file>